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A0" w:rsidRDefault="00B37EA0" w:rsidP="00D1501A">
      <w:pPr>
        <w:jc w:val="center"/>
        <w:rPr>
          <w:sz w:val="32"/>
          <w:szCs w:val="32"/>
        </w:rPr>
      </w:pPr>
    </w:p>
    <w:p w:rsidR="00B37EA0" w:rsidRDefault="00B37EA0" w:rsidP="00D1501A">
      <w:pPr>
        <w:jc w:val="center"/>
        <w:rPr>
          <w:sz w:val="32"/>
          <w:szCs w:val="32"/>
        </w:rPr>
      </w:pPr>
    </w:p>
    <w:p w:rsidR="00B37EA0" w:rsidRDefault="00B37EA0" w:rsidP="00D1501A">
      <w:pPr>
        <w:jc w:val="center"/>
        <w:rPr>
          <w:sz w:val="32"/>
          <w:szCs w:val="32"/>
        </w:rPr>
      </w:pPr>
    </w:p>
    <w:p w:rsidR="00F6498F" w:rsidRDefault="003259A1" w:rsidP="00D1501A">
      <w:pPr>
        <w:jc w:val="center"/>
        <w:rPr>
          <w:sz w:val="32"/>
          <w:szCs w:val="32"/>
        </w:rPr>
      </w:pPr>
      <w:r w:rsidRPr="003259A1">
        <w:rPr>
          <w:rFonts w:hint="eastAsia"/>
          <w:sz w:val="32"/>
          <w:szCs w:val="32"/>
        </w:rPr>
        <w:t>CONAC</w:t>
      </w:r>
      <w:r>
        <w:rPr>
          <w:rFonts w:hint="eastAsia"/>
          <w:sz w:val="32"/>
          <w:szCs w:val="32"/>
        </w:rPr>
        <w:t xml:space="preserve"> </w:t>
      </w:r>
      <w:r>
        <w:rPr>
          <w:sz w:val="32"/>
          <w:szCs w:val="32"/>
        </w:rPr>
        <w:t>Co</w:t>
      </w:r>
      <w:r>
        <w:rPr>
          <w:rFonts w:hint="eastAsia"/>
          <w:sz w:val="32"/>
          <w:szCs w:val="32"/>
        </w:rPr>
        <w:t>mmentary on</w:t>
      </w:r>
    </w:p>
    <w:p w:rsidR="00370AC4" w:rsidRDefault="003259A1" w:rsidP="00D1501A">
      <w:pPr>
        <w:jc w:val="center"/>
        <w:rPr>
          <w:sz w:val="32"/>
          <w:szCs w:val="32"/>
        </w:rPr>
      </w:pPr>
      <w:r>
        <w:rPr>
          <w:rFonts w:hint="eastAsia"/>
          <w:sz w:val="32"/>
          <w:szCs w:val="32"/>
        </w:rPr>
        <w:t>WHOIS Policy Review Team</w:t>
      </w:r>
      <w:r w:rsidR="00F6498F">
        <w:rPr>
          <w:rFonts w:hint="eastAsia"/>
          <w:sz w:val="32"/>
          <w:szCs w:val="32"/>
        </w:rPr>
        <w:t xml:space="preserve"> </w:t>
      </w:r>
      <w:r>
        <w:rPr>
          <w:rFonts w:hint="eastAsia"/>
          <w:sz w:val="32"/>
          <w:szCs w:val="32"/>
        </w:rPr>
        <w:t>Final Report</w:t>
      </w:r>
    </w:p>
    <w:p w:rsidR="009A34A2" w:rsidRDefault="009A34A2" w:rsidP="00B37EA0">
      <w:pPr>
        <w:jc w:val="center"/>
        <w:rPr>
          <w:sz w:val="32"/>
          <w:szCs w:val="32"/>
        </w:rPr>
      </w:pPr>
    </w:p>
    <w:p w:rsidR="009A34A2" w:rsidRDefault="00DF3210" w:rsidP="00D1501A">
      <w:pPr>
        <w:rPr>
          <w:sz w:val="32"/>
          <w:szCs w:val="32"/>
        </w:rPr>
      </w:pPr>
      <w:r>
        <w:rPr>
          <w:rFonts w:hint="eastAsia"/>
          <w:sz w:val="32"/>
          <w:szCs w:val="32"/>
        </w:rPr>
        <w:t xml:space="preserve">It is noted that </w:t>
      </w:r>
      <w:r w:rsidR="0099369F">
        <w:rPr>
          <w:rFonts w:hint="eastAsia"/>
          <w:sz w:val="32"/>
          <w:szCs w:val="32"/>
        </w:rPr>
        <w:t xml:space="preserve">WHOIS Policy Review has been scheduled to be </w:t>
      </w:r>
      <w:r>
        <w:rPr>
          <w:rFonts w:hint="eastAsia"/>
          <w:sz w:val="32"/>
          <w:szCs w:val="32"/>
        </w:rPr>
        <w:t>one of the priority and strategic items</w:t>
      </w:r>
      <w:r w:rsidR="0099369F" w:rsidRPr="0099369F">
        <w:rPr>
          <w:rFonts w:hint="eastAsia"/>
          <w:sz w:val="32"/>
          <w:szCs w:val="32"/>
        </w:rPr>
        <w:t xml:space="preserve"> </w:t>
      </w:r>
      <w:r w:rsidR="0099369F">
        <w:rPr>
          <w:rFonts w:hint="eastAsia"/>
          <w:sz w:val="32"/>
          <w:szCs w:val="32"/>
        </w:rPr>
        <w:t>in ATRT2</w:t>
      </w:r>
      <w:r>
        <w:rPr>
          <w:rFonts w:hint="eastAsia"/>
          <w:sz w:val="32"/>
          <w:szCs w:val="32"/>
        </w:rPr>
        <w:t xml:space="preserve">, </w:t>
      </w:r>
      <w:r w:rsidR="009A34A2">
        <w:rPr>
          <w:rFonts w:hint="eastAsia"/>
          <w:sz w:val="32"/>
          <w:szCs w:val="32"/>
        </w:rPr>
        <w:t xml:space="preserve">CONAC </w:t>
      </w:r>
      <w:r w:rsidR="00A21AB5">
        <w:rPr>
          <w:rFonts w:hint="eastAsia"/>
          <w:sz w:val="32"/>
          <w:szCs w:val="32"/>
        </w:rPr>
        <w:t>welcomes and sup</w:t>
      </w:r>
      <w:r w:rsidR="009153B5">
        <w:rPr>
          <w:rFonts w:hint="eastAsia"/>
          <w:sz w:val="32"/>
          <w:szCs w:val="32"/>
        </w:rPr>
        <w:t>ports the recommendations proposed</w:t>
      </w:r>
      <w:r w:rsidR="00A21AB5">
        <w:rPr>
          <w:rFonts w:hint="eastAsia"/>
          <w:sz w:val="32"/>
          <w:szCs w:val="32"/>
        </w:rPr>
        <w:t xml:space="preserve"> by</w:t>
      </w:r>
      <w:r w:rsidR="009153B5">
        <w:rPr>
          <w:rFonts w:hint="eastAsia"/>
          <w:sz w:val="32"/>
          <w:szCs w:val="32"/>
        </w:rPr>
        <w:t xml:space="preserve"> WHOIS Policy Review Team in its</w:t>
      </w:r>
      <w:r w:rsidR="00A21AB5">
        <w:rPr>
          <w:rFonts w:hint="eastAsia"/>
          <w:sz w:val="32"/>
          <w:szCs w:val="32"/>
        </w:rPr>
        <w:t xml:space="preserve"> final report and will </w:t>
      </w:r>
      <w:r w:rsidR="005B31D8">
        <w:rPr>
          <w:rFonts w:hint="eastAsia"/>
          <w:sz w:val="32"/>
          <w:szCs w:val="32"/>
        </w:rPr>
        <w:t xml:space="preserve">hold </w:t>
      </w:r>
      <w:r w:rsidR="002F6F02">
        <w:rPr>
          <w:rFonts w:hint="eastAsia"/>
          <w:sz w:val="32"/>
          <w:szCs w:val="32"/>
        </w:rPr>
        <w:t xml:space="preserve">its </w:t>
      </w:r>
      <w:r w:rsidR="005B31D8">
        <w:rPr>
          <w:rFonts w:hint="eastAsia"/>
          <w:sz w:val="32"/>
          <w:szCs w:val="32"/>
        </w:rPr>
        <w:t xml:space="preserve">interest to </w:t>
      </w:r>
      <w:r w:rsidR="00A21AB5">
        <w:rPr>
          <w:rFonts w:hint="eastAsia"/>
          <w:sz w:val="32"/>
          <w:szCs w:val="32"/>
        </w:rPr>
        <w:t xml:space="preserve">pay </w:t>
      </w:r>
      <w:r w:rsidR="009153B5">
        <w:rPr>
          <w:rFonts w:hint="eastAsia"/>
          <w:sz w:val="32"/>
          <w:szCs w:val="32"/>
        </w:rPr>
        <w:t>sustained</w:t>
      </w:r>
      <w:r w:rsidR="00A21AB5">
        <w:rPr>
          <w:rFonts w:hint="eastAsia"/>
          <w:sz w:val="32"/>
          <w:szCs w:val="32"/>
        </w:rPr>
        <w:t xml:space="preserve"> attention to implementation of those </w:t>
      </w:r>
      <w:r w:rsidR="00A21AB5">
        <w:rPr>
          <w:sz w:val="32"/>
          <w:szCs w:val="32"/>
        </w:rPr>
        <w:t>recommendations</w:t>
      </w:r>
      <w:r w:rsidR="00A21AB5">
        <w:rPr>
          <w:rFonts w:hint="eastAsia"/>
          <w:sz w:val="32"/>
          <w:szCs w:val="32"/>
        </w:rPr>
        <w:t xml:space="preserve">. </w:t>
      </w:r>
    </w:p>
    <w:p w:rsidR="00A21AB5" w:rsidRDefault="00A21AB5" w:rsidP="00D1501A">
      <w:pPr>
        <w:rPr>
          <w:sz w:val="32"/>
          <w:szCs w:val="32"/>
        </w:rPr>
      </w:pPr>
    </w:p>
    <w:p w:rsidR="00A21AB5" w:rsidRPr="00D1501A" w:rsidRDefault="00A21AB5" w:rsidP="00D1501A">
      <w:pPr>
        <w:pStyle w:val="a5"/>
        <w:jc w:val="both"/>
        <w:rPr>
          <w:rFonts w:asciiTheme="minorHAnsi" w:eastAsiaTheme="minorEastAsia" w:hAnsiTheme="minorHAnsi" w:cstheme="minorBidi"/>
          <w:kern w:val="2"/>
          <w:sz w:val="32"/>
          <w:szCs w:val="32"/>
        </w:rPr>
      </w:pPr>
      <w:r w:rsidRPr="00D1501A">
        <w:rPr>
          <w:rFonts w:asciiTheme="minorHAnsi" w:eastAsiaTheme="minorEastAsia" w:hAnsiTheme="minorHAnsi" w:cstheme="minorBidi" w:hint="eastAsia"/>
          <w:kern w:val="2"/>
          <w:sz w:val="32"/>
          <w:szCs w:val="32"/>
        </w:rPr>
        <w:t xml:space="preserve">CONAC </w:t>
      </w:r>
      <w:r w:rsidR="00425D79">
        <w:rPr>
          <w:rFonts w:asciiTheme="minorHAnsi" w:eastAsiaTheme="minorEastAsia" w:hAnsiTheme="minorHAnsi" w:cstheme="minorBidi" w:hint="eastAsia"/>
          <w:kern w:val="2"/>
          <w:sz w:val="32"/>
          <w:szCs w:val="32"/>
        </w:rPr>
        <w:t xml:space="preserve">is delighted to </w:t>
      </w:r>
      <w:r w:rsidR="00240A2C">
        <w:rPr>
          <w:rFonts w:asciiTheme="minorHAnsi" w:eastAsiaTheme="minorEastAsia" w:hAnsiTheme="minorHAnsi" w:cstheme="minorBidi" w:hint="eastAsia"/>
          <w:kern w:val="2"/>
          <w:sz w:val="32"/>
          <w:szCs w:val="32"/>
        </w:rPr>
        <w:t>see</w:t>
      </w:r>
      <w:r w:rsidRPr="00D1501A">
        <w:rPr>
          <w:rFonts w:asciiTheme="minorHAnsi" w:eastAsiaTheme="minorEastAsia" w:hAnsiTheme="minorHAnsi" w:cstheme="minorBidi" w:hint="eastAsia"/>
          <w:kern w:val="2"/>
          <w:sz w:val="32"/>
          <w:szCs w:val="32"/>
        </w:rPr>
        <w:t xml:space="preserve"> that ICANN has published </w:t>
      </w:r>
      <w:r w:rsidR="00624ED4">
        <w:rPr>
          <w:rFonts w:asciiTheme="minorHAnsi" w:eastAsiaTheme="minorEastAsia" w:hAnsiTheme="minorHAnsi" w:cstheme="minorBidi" w:hint="eastAsia"/>
          <w:kern w:val="2"/>
          <w:sz w:val="32"/>
          <w:szCs w:val="32"/>
        </w:rPr>
        <w:t xml:space="preserve">a </w:t>
      </w:r>
      <w:r w:rsidR="00082674" w:rsidRPr="00D1501A">
        <w:rPr>
          <w:rFonts w:asciiTheme="minorHAnsi" w:eastAsiaTheme="minorEastAsia" w:hAnsiTheme="minorHAnsi" w:cstheme="minorBidi" w:hint="eastAsia"/>
          <w:kern w:val="2"/>
          <w:sz w:val="32"/>
          <w:szCs w:val="32"/>
        </w:rPr>
        <w:t xml:space="preserve">detailed </w:t>
      </w:r>
      <w:r w:rsidR="00624ED4">
        <w:rPr>
          <w:rFonts w:asciiTheme="minorHAnsi" w:eastAsiaTheme="minorEastAsia" w:hAnsiTheme="minorHAnsi" w:cstheme="minorBidi" w:hint="eastAsia"/>
          <w:kern w:val="2"/>
          <w:sz w:val="32"/>
          <w:szCs w:val="32"/>
        </w:rPr>
        <w:t>a</w:t>
      </w:r>
      <w:r w:rsidRPr="00D1501A">
        <w:rPr>
          <w:rFonts w:asciiTheme="minorHAnsi" w:eastAsiaTheme="minorEastAsia" w:hAnsiTheme="minorHAnsi" w:cstheme="minorBidi" w:hint="eastAsia"/>
          <w:kern w:val="2"/>
          <w:sz w:val="32"/>
          <w:szCs w:val="32"/>
        </w:rPr>
        <w:t>ction</w:t>
      </w:r>
      <w:r w:rsidR="00624ED4">
        <w:rPr>
          <w:rFonts w:asciiTheme="minorHAnsi" w:eastAsiaTheme="minorEastAsia" w:hAnsiTheme="minorHAnsi" w:cstheme="minorBidi" w:hint="eastAsia"/>
          <w:kern w:val="2"/>
          <w:sz w:val="32"/>
          <w:szCs w:val="32"/>
        </w:rPr>
        <w:t xml:space="preserve"> plan</w:t>
      </w:r>
      <w:r w:rsidRPr="00D1501A">
        <w:rPr>
          <w:rFonts w:asciiTheme="minorHAnsi" w:eastAsiaTheme="minorEastAsia" w:hAnsiTheme="minorHAnsi" w:cstheme="minorBidi" w:hint="eastAsia"/>
          <w:kern w:val="2"/>
          <w:sz w:val="32"/>
          <w:szCs w:val="32"/>
        </w:rPr>
        <w:t xml:space="preserve"> </w:t>
      </w:r>
      <w:r w:rsidR="00D1501A">
        <w:rPr>
          <w:rFonts w:asciiTheme="minorHAnsi" w:eastAsiaTheme="minorEastAsia" w:hAnsiTheme="minorHAnsi" w:cstheme="minorBidi" w:hint="eastAsia"/>
          <w:kern w:val="2"/>
          <w:sz w:val="32"/>
          <w:szCs w:val="32"/>
        </w:rPr>
        <w:t xml:space="preserve">in response to the </w:t>
      </w:r>
      <w:r w:rsidRPr="00D1501A">
        <w:rPr>
          <w:rFonts w:asciiTheme="minorHAnsi" w:eastAsiaTheme="minorEastAsia" w:hAnsiTheme="minorHAnsi" w:cstheme="minorBidi" w:hint="eastAsia"/>
          <w:kern w:val="2"/>
          <w:sz w:val="32"/>
          <w:szCs w:val="32"/>
        </w:rPr>
        <w:t xml:space="preserve">recommendations </w:t>
      </w:r>
      <w:r w:rsidR="00082674" w:rsidRPr="00D1501A">
        <w:rPr>
          <w:rFonts w:asciiTheme="minorHAnsi" w:eastAsiaTheme="minorEastAsia" w:hAnsiTheme="minorHAnsi" w:cstheme="minorBidi" w:hint="eastAsia"/>
          <w:kern w:val="2"/>
          <w:sz w:val="32"/>
          <w:szCs w:val="32"/>
        </w:rPr>
        <w:t xml:space="preserve">and has </w:t>
      </w:r>
      <w:r w:rsidR="00423F1E">
        <w:rPr>
          <w:rFonts w:asciiTheme="minorHAnsi" w:eastAsiaTheme="minorEastAsia" w:hAnsiTheme="minorHAnsi" w:cstheme="minorBidi"/>
          <w:kern w:val="2"/>
          <w:sz w:val="32"/>
          <w:szCs w:val="32"/>
        </w:rPr>
        <w:t>performed</w:t>
      </w:r>
      <w:r w:rsidR="00423F1E">
        <w:rPr>
          <w:rFonts w:asciiTheme="minorHAnsi" w:eastAsiaTheme="minorEastAsia" w:hAnsiTheme="minorHAnsi" w:cstheme="minorBidi" w:hint="eastAsia"/>
          <w:kern w:val="2"/>
          <w:sz w:val="32"/>
          <w:szCs w:val="32"/>
        </w:rPr>
        <w:t xml:space="preserve"> actual </w:t>
      </w:r>
      <w:r w:rsidR="00BD1C85" w:rsidRPr="00D1501A">
        <w:rPr>
          <w:rFonts w:asciiTheme="minorHAnsi" w:eastAsiaTheme="minorEastAsia" w:hAnsiTheme="minorHAnsi" w:cstheme="minorBidi" w:hint="eastAsia"/>
          <w:kern w:val="2"/>
          <w:sz w:val="32"/>
          <w:szCs w:val="32"/>
        </w:rPr>
        <w:t>move</w:t>
      </w:r>
      <w:r w:rsidR="00731DF3">
        <w:rPr>
          <w:rFonts w:asciiTheme="minorHAnsi" w:eastAsiaTheme="minorEastAsia" w:hAnsiTheme="minorHAnsi" w:cstheme="minorBidi" w:hint="eastAsia"/>
          <w:kern w:val="2"/>
          <w:sz w:val="32"/>
          <w:szCs w:val="32"/>
        </w:rPr>
        <w:t>s</w:t>
      </w:r>
      <w:r w:rsidR="00BD1C85" w:rsidRPr="00D1501A">
        <w:rPr>
          <w:rFonts w:asciiTheme="minorHAnsi" w:eastAsiaTheme="minorEastAsia" w:hAnsiTheme="minorHAnsi" w:cstheme="minorBidi" w:hint="eastAsia"/>
          <w:kern w:val="2"/>
          <w:sz w:val="32"/>
          <w:szCs w:val="32"/>
        </w:rPr>
        <w:t xml:space="preserve"> such as </w:t>
      </w:r>
      <w:r w:rsidR="00D1501A">
        <w:rPr>
          <w:rFonts w:asciiTheme="minorHAnsi" w:eastAsiaTheme="minorEastAsia" w:hAnsiTheme="minorHAnsi" w:cstheme="minorBidi" w:hint="eastAsia"/>
          <w:kern w:val="2"/>
          <w:sz w:val="32"/>
          <w:szCs w:val="32"/>
        </w:rPr>
        <w:t>designa</w:t>
      </w:r>
      <w:r w:rsidR="00082674" w:rsidRPr="00D1501A">
        <w:rPr>
          <w:rFonts w:asciiTheme="minorHAnsi" w:eastAsiaTheme="minorEastAsia" w:hAnsiTheme="minorHAnsi" w:cstheme="minorBidi" w:hint="eastAsia"/>
          <w:kern w:val="2"/>
          <w:sz w:val="32"/>
          <w:szCs w:val="32"/>
        </w:rPr>
        <w:t>t</w:t>
      </w:r>
      <w:r w:rsidR="00BD1C85" w:rsidRPr="00D1501A">
        <w:rPr>
          <w:rFonts w:asciiTheme="minorHAnsi" w:eastAsiaTheme="minorEastAsia" w:hAnsiTheme="minorHAnsi" w:cstheme="minorBidi" w:hint="eastAsia"/>
          <w:kern w:val="2"/>
          <w:sz w:val="32"/>
          <w:szCs w:val="32"/>
        </w:rPr>
        <w:t xml:space="preserve">ing </w:t>
      </w:r>
      <w:r w:rsidR="00577AB6" w:rsidRPr="00D1501A">
        <w:rPr>
          <w:rFonts w:asciiTheme="minorHAnsi" w:eastAsiaTheme="minorEastAsia" w:hAnsiTheme="minorHAnsi" w:cstheme="minorBidi" w:hint="eastAsia"/>
          <w:kern w:val="2"/>
          <w:sz w:val="32"/>
          <w:szCs w:val="32"/>
        </w:rPr>
        <w:t xml:space="preserve">Vice President of Online Community Services to create an </w:t>
      </w:r>
      <w:r w:rsidR="00577AB6" w:rsidRPr="00D1501A">
        <w:rPr>
          <w:rFonts w:asciiTheme="minorHAnsi" w:eastAsiaTheme="minorEastAsia" w:hAnsiTheme="minorHAnsi" w:cstheme="minorBidi"/>
          <w:kern w:val="2"/>
          <w:sz w:val="32"/>
          <w:szCs w:val="32"/>
        </w:rPr>
        <w:t>“</w:t>
      </w:r>
      <w:r w:rsidR="00577AB6" w:rsidRPr="00D1501A">
        <w:rPr>
          <w:rFonts w:asciiTheme="minorHAnsi" w:eastAsiaTheme="minorEastAsia" w:hAnsiTheme="minorHAnsi" w:cstheme="minorBidi" w:hint="eastAsia"/>
          <w:kern w:val="2"/>
          <w:sz w:val="32"/>
          <w:szCs w:val="32"/>
        </w:rPr>
        <w:t>information portal</w:t>
      </w:r>
      <w:r w:rsidR="00577AB6" w:rsidRPr="00D1501A">
        <w:rPr>
          <w:rFonts w:asciiTheme="minorHAnsi" w:eastAsiaTheme="minorEastAsia" w:hAnsiTheme="minorHAnsi" w:cstheme="minorBidi"/>
          <w:kern w:val="2"/>
          <w:sz w:val="32"/>
          <w:szCs w:val="32"/>
        </w:rPr>
        <w:t>”</w:t>
      </w:r>
      <w:r w:rsidR="00577AB6" w:rsidRPr="00D1501A">
        <w:rPr>
          <w:rFonts w:asciiTheme="minorHAnsi" w:eastAsiaTheme="minorEastAsia" w:hAnsiTheme="minorHAnsi" w:cstheme="minorBidi" w:hint="eastAsia"/>
          <w:kern w:val="2"/>
          <w:sz w:val="32"/>
          <w:szCs w:val="32"/>
        </w:rPr>
        <w:t xml:space="preserve"> for WHOIS inquiries</w:t>
      </w:r>
      <w:r w:rsidR="00F454D6" w:rsidRPr="00D1501A">
        <w:rPr>
          <w:rFonts w:asciiTheme="minorHAnsi" w:eastAsiaTheme="minorEastAsia" w:hAnsiTheme="minorHAnsi" w:cstheme="minorBidi" w:hint="eastAsia"/>
          <w:kern w:val="2"/>
          <w:sz w:val="32"/>
          <w:szCs w:val="32"/>
        </w:rPr>
        <w:t xml:space="preserve">, </w:t>
      </w:r>
      <w:r w:rsidR="00D1501A" w:rsidRPr="00D1501A">
        <w:rPr>
          <w:rFonts w:asciiTheme="minorHAnsi" w:eastAsiaTheme="minorEastAsia" w:hAnsiTheme="minorHAnsi" w:cstheme="minorBidi"/>
          <w:kern w:val="2"/>
          <w:sz w:val="32"/>
          <w:szCs w:val="32"/>
        </w:rPr>
        <w:t>appoint</w:t>
      </w:r>
      <w:r w:rsidR="00D1501A">
        <w:rPr>
          <w:rFonts w:asciiTheme="minorHAnsi" w:eastAsiaTheme="minorEastAsia" w:hAnsiTheme="minorHAnsi" w:cstheme="minorBidi" w:hint="eastAsia"/>
          <w:kern w:val="2"/>
          <w:sz w:val="32"/>
          <w:szCs w:val="32"/>
        </w:rPr>
        <w:t xml:space="preserve">ing </w:t>
      </w:r>
      <w:r w:rsidR="00D1501A" w:rsidRPr="00D1501A">
        <w:rPr>
          <w:rFonts w:asciiTheme="minorHAnsi" w:eastAsiaTheme="minorEastAsia" w:hAnsiTheme="minorHAnsi" w:cstheme="minorBidi"/>
          <w:kern w:val="2"/>
          <w:sz w:val="32"/>
          <w:szCs w:val="32"/>
        </w:rPr>
        <w:t>Vice President of Compliance to report directly to the CEO</w:t>
      </w:r>
      <w:r w:rsidR="00624ED4">
        <w:rPr>
          <w:rFonts w:asciiTheme="minorHAnsi" w:eastAsiaTheme="minorEastAsia" w:hAnsiTheme="minorHAnsi" w:cstheme="minorBidi" w:hint="eastAsia"/>
          <w:kern w:val="2"/>
          <w:sz w:val="32"/>
          <w:szCs w:val="32"/>
        </w:rPr>
        <w:t>.</w:t>
      </w:r>
      <w:r w:rsidR="00F454D6" w:rsidRPr="00D1501A">
        <w:rPr>
          <w:rFonts w:asciiTheme="minorHAnsi" w:eastAsiaTheme="minorEastAsia" w:hAnsiTheme="minorHAnsi" w:cstheme="minorBidi" w:hint="eastAsia"/>
          <w:kern w:val="2"/>
          <w:sz w:val="32"/>
          <w:szCs w:val="32"/>
        </w:rPr>
        <w:t xml:space="preserve"> </w:t>
      </w:r>
      <w:r w:rsidR="00624ED4">
        <w:rPr>
          <w:rFonts w:asciiTheme="minorHAnsi" w:eastAsiaTheme="minorEastAsia" w:hAnsiTheme="minorHAnsi" w:cstheme="minorBidi" w:hint="eastAsia"/>
          <w:kern w:val="2"/>
          <w:sz w:val="32"/>
          <w:szCs w:val="32"/>
        </w:rPr>
        <w:t>And the</w:t>
      </w:r>
      <w:r w:rsidR="00505765" w:rsidRPr="00505765">
        <w:rPr>
          <w:rFonts w:asciiTheme="minorHAnsi" w:eastAsiaTheme="minorEastAsia" w:hAnsiTheme="minorHAnsi" w:cstheme="minorBidi" w:hint="eastAsia"/>
          <w:kern w:val="2"/>
          <w:sz w:val="32"/>
          <w:szCs w:val="32"/>
        </w:rPr>
        <w:t xml:space="preserve"> </w:t>
      </w:r>
      <w:r w:rsidR="00505765" w:rsidRPr="00D1501A">
        <w:rPr>
          <w:rFonts w:asciiTheme="minorHAnsi" w:eastAsiaTheme="minorEastAsia" w:hAnsiTheme="minorHAnsi" w:cstheme="minorBidi" w:hint="eastAsia"/>
          <w:kern w:val="2"/>
          <w:sz w:val="32"/>
          <w:szCs w:val="32"/>
        </w:rPr>
        <w:t>draft blueprint</w:t>
      </w:r>
      <w:r w:rsidR="004D468B" w:rsidRPr="00D1501A">
        <w:rPr>
          <w:rFonts w:asciiTheme="minorHAnsi" w:eastAsiaTheme="minorEastAsia" w:hAnsiTheme="minorHAnsi" w:cstheme="minorBidi" w:hint="eastAsia"/>
          <w:kern w:val="2"/>
          <w:sz w:val="32"/>
          <w:szCs w:val="32"/>
        </w:rPr>
        <w:t xml:space="preserve"> </w:t>
      </w:r>
      <w:r w:rsidR="00505765">
        <w:rPr>
          <w:rFonts w:asciiTheme="minorHAnsi" w:eastAsiaTheme="minorEastAsia" w:hAnsiTheme="minorHAnsi" w:cstheme="minorBidi" w:hint="eastAsia"/>
          <w:kern w:val="2"/>
          <w:sz w:val="32"/>
          <w:szCs w:val="32"/>
        </w:rPr>
        <w:t xml:space="preserve">for </w:t>
      </w:r>
      <w:r w:rsidR="004D468B" w:rsidRPr="00D1501A">
        <w:rPr>
          <w:rFonts w:asciiTheme="minorHAnsi" w:eastAsiaTheme="minorEastAsia" w:hAnsiTheme="minorHAnsi" w:cstheme="minorBidi" w:hint="eastAsia"/>
          <w:kern w:val="2"/>
          <w:sz w:val="32"/>
          <w:szCs w:val="32"/>
        </w:rPr>
        <w:t xml:space="preserve">Next Generation </w:t>
      </w:r>
      <w:proofErr w:type="spellStart"/>
      <w:r w:rsidR="004D468B" w:rsidRPr="00D1501A">
        <w:rPr>
          <w:rFonts w:asciiTheme="minorHAnsi" w:eastAsiaTheme="minorEastAsia" w:hAnsiTheme="minorHAnsi" w:cstheme="minorBidi"/>
          <w:kern w:val="2"/>
          <w:sz w:val="32"/>
          <w:szCs w:val="32"/>
        </w:rPr>
        <w:t>gTLD</w:t>
      </w:r>
      <w:proofErr w:type="spellEnd"/>
      <w:r w:rsidR="004D468B" w:rsidRPr="00D1501A">
        <w:rPr>
          <w:rFonts w:asciiTheme="minorHAnsi" w:eastAsiaTheme="minorEastAsia" w:hAnsiTheme="minorHAnsi" w:cstheme="minorBidi"/>
          <w:kern w:val="2"/>
          <w:sz w:val="32"/>
          <w:szCs w:val="32"/>
        </w:rPr>
        <w:t xml:space="preserve"> Directory Services</w:t>
      </w:r>
      <w:r w:rsidR="004D468B" w:rsidRPr="00D1501A">
        <w:rPr>
          <w:rFonts w:asciiTheme="minorHAnsi" w:eastAsiaTheme="minorEastAsia" w:hAnsiTheme="minorHAnsi" w:cstheme="minorBidi" w:hint="eastAsia"/>
          <w:kern w:val="2"/>
          <w:sz w:val="32"/>
          <w:szCs w:val="32"/>
        </w:rPr>
        <w:t xml:space="preserve"> </w:t>
      </w:r>
      <w:r w:rsidR="00624ED4">
        <w:rPr>
          <w:rFonts w:asciiTheme="minorHAnsi" w:eastAsiaTheme="minorEastAsia" w:hAnsiTheme="minorHAnsi" w:cstheme="minorBidi" w:hint="eastAsia"/>
          <w:kern w:val="2"/>
          <w:sz w:val="32"/>
          <w:szCs w:val="32"/>
        </w:rPr>
        <w:t xml:space="preserve">is being developed </w:t>
      </w:r>
      <w:r w:rsidR="004D468B" w:rsidRPr="00D1501A">
        <w:rPr>
          <w:rFonts w:asciiTheme="minorHAnsi" w:eastAsiaTheme="minorEastAsia" w:hAnsiTheme="minorHAnsi" w:cstheme="minorBidi" w:hint="eastAsia"/>
          <w:kern w:val="2"/>
          <w:sz w:val="32"/>
          <w:szCs w:val="32"/>
        </w:rPr>
        <w:t>by relevant Expert Working Group (EWG)</w:t>
      </w:r>
      <w:r w:rsidR="007D7BDB" w:rsidRPr="00D1501A">
        <w:rPr>
          <w:rFonts w:asciiTheme="minorHAnsi" w:eastAsiaTheme="minorEastAsia" w:hAnsiTheme="minorHAnsi" w:cstheme="minorBidi" w:hint="eastAsia"/>
          <w:kern w:val="2"/>
          <w:sz w:val="32"/>
          <w:szCs w:val="32"/>
        </w:rPr>
        <w:t xml:space="preserve">. </w:t>
      </w:r>
      <w:r w:rsidR="00DD2040">
        <w:rPr>
          <w:rFonts w:asciiTheme="minorHAnsi" w:eastAsiaTheme="minorEastAsia" w:hAnsiTheme="minorHAnsi" w:cstheme="minorBidi" w:hint="eastAsia"/>
          <w:kern w:val="2"/>
          <w:sz w:val="32"/>
          <w:szCs w:val="32"/>
        </w:rPr>
        <w:t>Besides, a</w:t>
      </w:r>
      <w:r w:rsidR="007D7BDB" w:rsidRPr="00D1501A">
        <w:rPr>
          <w:rFonts w:asciiTheme="minorHAnsi" w:eastAsiaTheme="minorEastAsia" w:hAnsiTheme="minorHAnsi" w:cstheme="minorBidi"/>
          <w:kern w:val="2"/>
          <w:sz w:val="32"/>
          <w:szCs w:val="32"/>
        </w:rPr>
        <w:t>mong</w:t>
      </w:r>
      <w:r w:rsidR="007D7BDB" w:rsidRPr="00D1501A">
        <w:rPr>
          <w:rFonts w:asciiTheme="minorHAnsi" w:eastAsiaTheme="minorEastAsia" w:hAnsiTheme="minorHAnsi" w:cstheme="minorBidi" w:hint="eastAsia"/>
          <w:kern w:val="2"/>
          <w:sz w:val="32"/>
          <w:szCs w:val="32"/>
        </w:rPr>
        <w:t xml:space="preserve"> </w:t>
      </w:r>
      <w:r w:rsidR="00DD2040">
        <w:rPr>
          <w:rFonts w:asciiTheme="minorHAnsi" w:eastAsiaTheme="minorEastAsia" w:hAnsiTheme="minorHAnsi" w:cstheme="minorBidi" w:hint="eastAsia"/>
          <w:kern w:val="2"/>
          <w:sz w:val="32"/>
          <w:szCs w:val="32"/>
        </w:rPr>
        <w:t>those recommendations</w:t>
      </w:r>
      <w:r w:rsidR="007D7BDB" w:rsidRPr="00D1501A">
        <w:rPr>
          <w:rFonts w:asciiTheme="minorHAnsi" w:eastAsiaTheme="minorEastAsia" w:hAnsiTheme="minorHAnsi" w:cstheme="minorBidi" w:hint="eastAsia"/>
          <w:kern w:val="2"/>
          <w:sz w:val="32"/>
          <w:szCs w:val="32"/>
        </w:rPr>
        <w:t xml:space="preserve">, CONAC appreciates that WHOIS Review </w:t>
      </w:r>
      <w:r w:rsidR="007D7BDB" w:rsidRPr="00D1501A">
        <w:rPr>
          <w:rFonts w:asciiTheme="minorHAnsi" w:eastAsiaTheme="minorEastAsia" w:hAnsiTheme="minorHAnsi" w:cstheme="minorBidi" w:hint="eastAsia"/>
          <w:kern w:val="2"/>
          <w:sz w:val="32"/>
          <w:szCs w:val="32"/>
        </w:rPr>
        <w:lastRenderedPageBreak/>
        <w:t xml:space="preserve">Team has recommended WHOIS as a strategic priority for ICANN. </w:t>
      </w:r>
    </w:p>
    <w:p w:rsidR="00577AB6" w:rsidRDefault="00577AB6" w:rsidP="00D1501A">
      <w:pPr>
        <w:rPr>
          <w:sz w:val="32"/>
          <w:szCs w:val="32"/>
        </w:rPr>
      </w:pPr>
    </w:p>
    <w:p w:rsidR="005A7355" w:rsidRDefault="005A7355" w:rsidP="00D1501A">
      <w:pPr>
        <w:rPr>
          <w:sz w:val="32"/>
          <w:szCs w:val="32"/>
        </w:rPr>
      </w:pPr>
      <w:r>
        <w:rPr>
          <w:rFonts w:hint="eastAsia"/>
          <w:sz w:val="32"/>
          <w:szCs w:val="32"/>
        </w:rPr>
        <w:t xml:space="preserve">IDN is </w:t>
      </w:r>
      <w:r w:rsidR="008A2A5D">
        <w:rPr>
          <w:rFonts w:hint="eastAsia"/>
          <w:sz w:val="32"/>
          <w:szCs w:val="32"/>
        </w:rPr>
        <w:t xml:space="preserve">acknowledged to be </w:t>
      </w:r>
      <w:r>
        <w:rPr>
          <w:rFonts w:hint="eastAsia"/>
          <w:sz w:val="32"/>
          <w:szCs w:val="32"/>
        </w:rPr>
        <w:t>a</w:t>
      </w:r>
      <w:r w:rsidR="008A2A5D">
        <w:rPr>
          <w:rFonts w:hint="eastAsia"/>
          <w:sz w:val="32"/>
          <w:szCs w:val="32"/>
        </w:rPr>
        <w:t>n</w:t>
      </w:r>
      <w:r>
        <w:rPr>
          <w:rFonts w:hint="eastAsia"/>
          <w:sz w:val="32"/>
          <w:szCs w:val="32"/>
        </w:rPr>
        <w:t xml:space="preserve"> innovation </w:t>
      </w:r>
      <w:r w:rsidR="000F4CD0">
        <w:rPr>
          <w:rFonts w:hint="eastAsia"/>
          <w:sz w:val="32"/>
          <w:szCs w:val="32"/>
        </w:rPr>
        <w:t xml:space="preserve">and effort </w:t>
      </w:r>
      <w:r>
        <w:rPr>
          <w:rFonts w:hint="eastAsia"/>
          <w:sz w:val="32"/>
          <w:szCs w:val="32"/>
        </w:rPr>
        <w:t>of th</w:t>
      </w:r>
      <w:r w:rsidR="00DE2E89">
        <w:rPr>
          <w:rFonts w:hint="eastAsia"/>
          <w:sz w:val="32"/>
          <w:szCs w:val="32"/>
        </w:rPr>
        <w:t xml:space="preserve">e </w:t>
      </w:r>
      <w:proofErr w:type="spellStart"/>
      <w:r w:rsidR="00DE2E89">
        <w:rPr>
          <w:rFonts w:hint="eastAsia"/>
          <w:sz w:val="32"/>
          <w:szCs w:val="32"/>
        </w:rPr>
        <w:t>occurent</w:t>
      </w:r>
      <w:proofErr w:type="spellEnd"/>
      <w:r>
        <w:rPr>
          <w:rFonts w:hint="eastAsia"/>
          <w:sz w:val="32"/>
          <w:szCs w:val="32"/>
        </w:rPr>
        <w:t xml:space="preserve"> New </w:t>
      </w:r>
      <w:proofErr w:type="spellStart"/>
      <w:r>
        <w:rPr>
          <w:rFonts w:hint="eastAsia"/>
          <w:sz w:val="32"/>
          <w:szCs w:val="32"/>
        </w:rPr>
        <w:t>gTLD</w:t>
      </w:r>
      <w:proofErr w:type="spellEnd"/>
      <w:r>
        <w:rPr>
          <w:rFonts w:hint="eastAsia"/>
          <w:sz w:val="32"/>
          <w:szCs w:val="32"/>
        </w:rPr>
        <w:t xml:space="preserve"> Program initiated by ICANN. </w:t>
      </w:r>
      <w:r w:rsidR="00DE2E89">
        <w:rPr>
          <w:rFonts w:hint="eastAsia"/>
          <w:sz w:val="32"/>
          <w:szCs w:val="32"/>
        </w:rPr>
        <w:t xml:space="preserve">It has </w:t>
      </w:r>
      <w:r w:rsidR="00506691">
        <w:rPr>
          <w:rFonts w:hint="eastAsia"/>
          <w:sz w:val="32"/>
          <w:szCs w:val="32"/>
        </w:rPr>
        <w:t>grown to be</w:t>
      </w:r>
      <w:r w:rsidR="00DE2E89">
        <w:rPr>
          <w:rFonts w:hint="eastAsia"/>
          <w:sz w:val="32"/>
          <w:szCs w:val="32"/>
        </w:rPr>
        <w:t xml:space="preserve"> a trend that </w:t>
      </w:r>
      <w:r>
        <w:rPr>
          <w:rFonts w:hint="eastAsia"/>
          <w:sz w:val="32"/>
          <w:szCs w:val="32"/>
        </w:rPr>
        <w:t xml:space="preserve">IDN </w:t>
      </w:r>
      <w:proofErr w:type="spellStart"/>
      <w:r>
        <w:rPr>
          <w:rFonts w:hint="eastAsia"/>
          <w:sz w:val="32"/>
          <w:szCs w:val="32"/>
        </w:rPr>
        <w:t>gTLDs</w:t>
      </w:r>
      <w:proofErr w:type="spellEnd"/>
      <w:r>
        <w:rPr>
          <w:rFonts w:hint="eastAsia"/>
          <w:sz w:val="32"/>
          <w:szCs w:val="32"/>
        </w:rPr>
        <w:t xml:space="preserve"> will greatly impact WHOIS services and pose new requirements at the same time, and this trend is increasingly obvious. </w:t>
      </w:r>
      <w:r w:rsidR="00862D2B" w:rsidRPr="009E5408">
        <w:rPr>
          <w:rFonts w:hint="eastAsia"/>
          <w:i/>
          <w:sz w:val="32"/>
          <w:szCs w:val="32"/>
        </w:rPr>
        <w:t xml:space="preserve">SAC 037: </w:t>
      </w:r>
      <w:r w:rsidR="001861D8" w:rsidRPr="009E5408">
        <w:rPr>
          <w:i/>
          <w:sz w:val="32"/>
          <w:szCs w:val="32"/>
        </w:rPr>
        <w:t>Display and usage of Internationalized Registration Data</w:t>
      </w:r>
      <w:r w:rsidR="00862D2B" w:rsidRPr="009E5408">
        <w:rPr>
          <w:rFonts w:hint="eastAsia"/>
          <w:i/>
          <w:sz w:val="32"/>
          <w:szCs w:val="32"/>
        </w:rPr>
        <w:t xml:space="preserve">: </w:t>
      </w:r>
      <w:r w:rsidR="001861D8" w:rsidRPr="009E5408">
        <w:rPr>
          <w:rFonts w:hint="eastAsia"/>
          <w:i/>
          <w:sz w:val="32"/>
          <w:szCs w:val="32"/>
        </w:rPr>
        <w:t xml:space="preserve"> </w:t>
      </w:r>
      <w:r w:rsidR="001861D8" w:rsidRPr="009E5408">
        <w:rPr>
          <w:i/>
          <w:sz w:val="32"/>
          <w:szCs w:val="32"/>
        </w:rPr>
        <w:t>Support for Characters from Local Languages or Scripts</w:t>
      </w:r>
      <w:r w:rsidR="00862D2B">
        <w:rPr>
          <w:rFonts w:hint="eastAsia"/>
          <w:sz w:val="32"/>
          <w:szCs w:val="32"/>
        </w:rPr>
        <w:t xml:space="preserve"> issued</w:t>
      </w:r>
      <w:r w:rsidR="00041B15" w:rsidRPr="00041B15">
        <w:rPr>
          <w:rFonts w:hint="eastAsia"/>
          <w:sz w:val="32"/>
          <w:szCs w:val="32"/>
        </w:rPr>
        <w:t xml:space="preserve"> </w:t>
      </w:r>
      <w:r w:rsidR="00041B15">
        <w:rPr>
          <w:rFonts w:hint="eastAsia"/>
          <w:sz w:val="32"/>
          <w:szCs w:val="32"/>
        </w:rPr>
        <w:t>on 20 April 2009</w:t>
      </w:r>
      <w:r w:rsidR="00862D2B">
        <w:rPr>
          <w:rFonts w:hint="eastAsia"/>
          <w:sz w:val="32"/>
          <w:szCs w:val="32"/>
        </w:rPr>
        <w:t xml:space="preserve"> by ICANN Security and Stability Advisory Committee, </w:t>
      </w:r>
      <w:r w:rsidR="00E5632A" w:rsidRPr="00260935">
        <w:rPr>
          <w:rFonts w:hint="eastAsia"/>
          <w:i/>
          <w:sz w:val="32"/>
          <w:szCs w:val="32"/>
        </w:rPr>
        <w:t xml:space="preserve">Final Report </w:t>
      </w:r>
      <w:r w:rsidR="00041B15">
        <w:rPr>
          <w:rFonts w:hint="eastAsia"/>
          <w:sz w:val="32"/>
          <w:szCs w:val="32"/>
        </w:rPr>
        <w:t xml:space="preserve">issued on 7 May 2012 </w:t>
      </w:r>
      <w:r w:rsidR="00041B15">
        <w:rPr>
          <w:rFonts w:hint="eastAsia"/>
          <w:i/>
          <w:sz w:val="32"/>
          <w:szCs w:val="32"/>
        </w:rPr>
        <w:t>by</w:t>
      </w:r>
      <w:r w:rsidR="00E5632A" w:rsidRPr="00260935">
        <w:rPr>
          <w:rFonts w:hint="eastAsia"/>
          <w:i/>
          <w:sz w:val="32"/>
          <w:szCs w:val="32"/>
        </w:rPr>
        <w:t xml:space="preserve"> the ICANN Internationalized Registration Data Working Group</w:t>
      </w:r>
      <w:r w:rsidR="00E5632A">
        <w:rPr>
          <w:rFonts w:hint="eastAsia"/>
          <w:sz w:val="32"/>
          <w:szCs w:val="32"/>
        </w:rPr>
        <w:t xml:space="preserve"> and </w:t>
      </w:r>
      <w:r w:rsidR="00E5632A" w:rsidRPr="00260935">
        <w:rPr>
          <w:rFonts w:hint="eastAsia"/>
          <w:i/>
          <w:sz w:val="32"/>
          <w:szCs w:val="32"/>
        </w:rPr>
        <w:t xml:space="preserve">Preliminary Issue Report </w:t>
      </w:r>
      <w:r w:rsidR="0095281D">
        <w:rPr>
          <w:rFonts w:hint="eastAsia"/>
          <w:i/>
          <w:sz w:val="32"/>
          <w:szCs w:val="32"/>
        </w:rPr>
        <w:t xml:space="preserve">on </w:t>
      </w:r>
      <w:r w:rsidR="00E5632A" w:rsidRPr="00260935">
        <w:rPr>
          <w:rFonts w:hint="eastAsia"/>
          <w:i/>
          <w:sz w:val="32"/>
          <w:szCs w:val="32"/>
        </w:rPr>
        <w:t>Translation and Transliteration of Contact Information</w:t>
      </w:r>
      <w:r w:rsidR="00E5632A">
        <w:rPr>
          <w:rFonts w:hint="eastAsia"/>
          <w:sz w:val="32"/>
          <w:szCs w:val="32"/>
        </w:rPr>
        <w:t xml:space="preserve"> issued on 7 January 2013 </w:t>
      </w:r>
      <w:r w:rsidR="000F4CD0">
        <w:rPr>
          <w:rFonts w:hint="eastAsia"/>
          <w:sz w:val="32"/>
          <w:szCs w:val="32"/>
        </w:rPr>
        <w:t xml:space="preserve">by GNSO Council </w:t>
      </w:r>
      <w:r w:rsidR="00E5632A">
        <w:rPr>
          <w:rFonts w:hint="eastAsia"/>
          <w:sz w:val="32"/>
          <w:szCs w:val="32"/>
        </w:rPr>
        <w:t xml:space="preserve">all </w:t>
      </w:r>
      <w:r w:rsidR="00862D2B">
        <w:rPr>
          <w:rFonts w:hint="eastAsia"/>
          <w:sz w:val="32"/>
          <w:szCs w:val="32"/>
        </w:rPr>
        <w:t>discuss</w:t>
      </w:r>
      <w:r w:rsidR="00E5632A">
        <w:rPr>
          <w:rFonts w:hint="eastAsia"/>
          <w:sz w:val="32"/>
          <w:szCs w:val="32"/>
        </w:rPr>
        <w:t>ed</w:t>
      </w:r>
      <w:r w:rsidR="00862D2B">
        <w:rPr>
          <w:rFonts w:hint="eastAsia"/>
          <w:sz w:val="32"/>
          <w:szCs w:val="32"/>
        </w:rPr>
        <w:t xml:space="preserve"> </w:t>
      </w:r>
      <w:r w:rsidR="0034290D">
        <w:rPr>
          <w:rFonts w:hint="eastAsia"/>
          <w:sz w:val="32"/>
          <w:szCs w:val="32"/>
        </w:rPr>
        <w:t>the issue of internationalization of</w:t>
      </w:r>
      <w:r w:rsidR="00862D2B">
        <w:rPr>
          <w:rFonts w:hint="eastAsia"/>
          <w:sz w:val="32"/>
          <w:szCs w:val="32"/>
        </w:rPr>
        <w:t xml:space="preserve"> WHOIS data. Based on </w:t>
      </w:r>
      <w:r w:rsidR="00862D2B">
        <w:rPr>
          <w:sz w:val="32"/>
          <w:szCs w:val="32"/>
        </w:rPr>
        <w:t>the</w:t>
      </w:r>
      <w:r w:rsidR="00862D2B">
        <w:rPr>
          <w:rFonts w:hint="eastAsia"/>
          <w:sz w:val="32"/>
          <w:szCs w:val="32"/>
        </w:rPr>
        <w:t xml:space="preserve"> findings of the above-mentioned reports and the recommendations in the </w:t>
      </w:r>
      <w:r w:rsidR="00862D2B">
        <w:rPr>
          <w:sz w:val="32"/>
          <w:szCs w:val="32"/>
        </w:rPr>
        <w:t>final</w:t>
      </w:r>
      <w:r w:rsidR="00862D2B">
        <w:rPr>
          <w:rFonts w:hint="eastAsia"/>
          <w:sz w:val="32"/>
          <w:szCs w:val="32"/>
        </w:rPr>
        <w:t xml:space="preserve"> report of the WHOIS Policy Review Team, CONAC would like to </w:t>
      </w:r>
      <w:r w:rsidR="0000051B">
        <w:rPr>
          <w:rFonts w:hint="eastAsia"/>
          <w:sz w:val="32"/>
          <w:szCs w:val="32"/>
        </w:rPr>
        <w:t>comment as follows:</w:t>
      </w:r>
    </w:p>
    <w:p w:rsidR="00B849E1" w:rsidRPr="008013DF" w:rsidRDefault="00B849E1" w:rsidP="00B849E1">
      <w:pPr>
        <w:spacing w:line="640" w:lineRule="exact"/>
        <w:rPr>
          <w:sz w:val="32"/>
          <w:szCs w:val="32"/>
        </w:rPr>
      </w:pPr>
      <w:r w:rsidRPr="008013DF">
        <w:rPr>
          <w:rFonts w:hint="eastAsia"/>
          <w:sz w:val="32"/>
          <w:szCs w:val="32"/>
        </w:rPr>
        <w:t xml:space="preserve">1. It is anticipated that the fact that potential users of WHOIS service involve registries, registrars, individual domain name </w:t>
      </w:r>
      <w:r w:rsidRPr="008013DF">
        <w:rPr>
          <w:rFonts w:hint="eastAsia"/>
          <w:sz w:val="32"/>
          <w:szCs w:val="32"/>
        </w:rPr>
        <w:lastRenderedPageBreak/>
        <w:t xml:space="preserve">registrants, commercial and non-commercial entities, government, academic institutions and law enforcement agencies, etc may not rule out the possibility that </w:t>
      </w:r>
      <w:r w:rsidR="00F3178B">
        <w:rPr>
          <w:rFonts w:hint="eastAsia"/>
          <w:sz w:val="32"/>
          <w:szCs w:val="32"/>
        </w:rPr>
        <w:t xml:space="preserve">the </w:t>
      </w:r>
      <w:r w:rsidRPr="008013DF">
        <w:rPr>
          <w:rFonts w:hint="eastAsia"/>
          <w:sz w:val="32"/>
          <w:szCs w:val="32"/>
        </w:rPr>
        <w:t xml:space="preserve">structure </w:t>
      </w:r>
      <w:r w:rsidR="00F3178B">
        <w:rPr>
          <w:rFonts w:hint="eastAsia"/>
          <w:sz w:val="32"/>
          <w:szCs w:val="32"/>
        </w:rPr>
        <w:t xml:space="preserve">of potential users </w:t>
      </w:r>
      <w:r w:rsidRPr="008013DF">
        <w:rPr>
          <w:rFonts w:hint="eastAsia"/>
          <w:sz w:val="32"/>
          <w:szCs w:val="32"/>
        </w:rPr>
        <w:t xml:space="preserve">in future may evolve. </w:t>
      </w:r>
      <w:r w:rsidR="0095281D">
        <w:rPr>
          <w:rFonts w:hint="eastAsia"/>
          <w:sz w:val="32"/>
          <w:szCs w:val="32"/>
        </w:rPr>
        <w:t>W</w:t>
      </w:r>
      <w:r w:rsidR="0095281D" w:rsidRPr="008013DF">
        <w:rPr>
          <w:rFonts w:hint="eastAsia"/>
          <w:sz w:val="32"/>
          <w:szCs w:val="32"/>
        </w:rPr>
        <w:t xml:space="preserve">hen it comes to thick WHOIS information, </w:t>
      </w:r>
      <w:r w:rsidR="0095281D">
        <w:rPr>
          <w:rFonts w:hint="eastAsia"/>
          <w:sz w:val="32"/>
          <w:szCs w:val="32"/>
        </w:rPr>
        <w:t>although i</w:t>
      </w:r>
      <w:r w:rsidRPr="008013DF">
        <w:rPr>
          <w:rFonts w:hint="eastAsia"/>
          <w:sz w:val="32"/>
          <w:szCs w:val="32"/>
        </w:rPr>
        <w:t xml:space="preserve">n the Affirmation of Commitments signed by ICANN and the U.S. Department of Commerce on September 30, 2009, there are lines stating that </w:t>
      </w:r>
      <w:r w:rsidRPr="008013DF">
        <w:rPr>
          <w:rFonts w:hint="eastAsia"/>
          <w:sz w:val="32"/>
          <w:szCs w:val="32"/>
        </w:rPr>
        <w:t>“</w:t>
      </w:r>
      <w:r w:rsidRPr="008013DF">
        <w:rPr>
          <w:rFonts w:hint="eastAsia"/>
          <w:sz w:val="32"/>
          <w:szCs w:val="32"/>
        </w:rPr>
        <w:t>ICANN implements measures to maintain timely, unrestricted and public access to accurate and complete WHOIS information</w:t>
      </w:r>
      <w:r w:rsidRPr="008013DF">
        <w:rPr>
          <w:rFonts w:hint="eastAsia"/>
          <w:sz w:val="32"/>
          <w:szCs w:val="32"/>
        </w:rPr>
        <w:t>”</w:t>
      </w:r>
      <w:r w:rsidRPr="008013DF">
        <w:rPr>
          <w:rFonts w:hint="eastAsia"/>
          <w:sz w:val="32"/>
          <w:szCs w:val="32"/>
        </w:rPr>
        <w:t xml:space="preserve">, CONAC recognizes that WHOIS information disclosure should meet </w:t>
      </w:r>
      <w:r w:rsidR="00C0705C">
        <w:rPr>
          <w:rFonts w:hint="eastAsia"/>
          <w:sz w:val="32"/>
          <w:szCs w:val="32"/>
        </w:rPr>
        <w:t xml:space="preserve">the </w:t>
      </w:r>
      <w:r w:rsidRPr="008013DF">
        <w:rPr>
          <w:rFonts w:hint="eastAsia"/>
          <w:sz w:val="32"/>
          <w:szCs w:val="32"/>
        </w:rPr>
        <w:t xml:space="preserve">legitimate requirements of applicable laws of legal jurisdictions. Except for a guarantee of reliable, accurate and complete WHOIS data, in order to ensure security of domain name WHOIS information, CONAC proposes to explore the possibility of making classifications of domain names, domain name registrants and WHOIS data users, reasonable restrictions </w:t>
      </w:r>
      <w:r w:rsidR="0057025F">
        <w:rPr>
          <w:rFonts w:hint="eastAsia"/>
          <w:sz w:val="32"/>
          <w:szCs w:val="32"/>
        </w:rPr>
        <w:t>should</w:t>
      </w:r>
      <w:r w:rsidRPr="008013DF">
        <w:rPr>
          <w:rFonts w:hint="eastAsia"/>
          <w:sz w:val="32"/>
          <w:szCs w:val="32"/>
        </w:rPr>
        <w:t xml:space="preserve"> </w:t>
      </w:r>
      <w:r w:rsidR="000A5890">
        <w:rPr>
          <w:rFonts w:hint="eastAsia"/>
          <w:sz w:val="32"/>
          <w:szCs w:val="32"/>
        </w:rPr>
        <w:t xml:space="preserve">be imposed on WHOIS data access </w:t>
      </w:r>
      <w:r w:rsidR="00DD1514">
        <w:rPr>
          <w:rFonts w:hint="eastAsia"/>
          <w:sz w:val="32"/>
          <w:szCs w:val="32"/>
        </w:rPr>
        <w:t xml:space="preserve">according to </w:t>
      </w:r>
      <w:r w:rsidR="00DD1514" w:rsidRPr="008013DF">
        <w:rPr>
          <w:rFonts w:hint="eastAsia"/>
          <w:sz w:val="32"/>
          <w:szCs w:val="32"/>
        </w:rPr>
        <w:t>the categories</w:t>
      </w:r>
      <w:r w:rsidR="000A5890">
        <w:rPr>
          <w:rFonts w:hint="eastAsia"/>
          <w:sz w:val="32"/>
          <w:szCs w:val="32"/>
        </w:rPr>
        <w:t>.</w:t>
      </w:r>
      <w:r w:rsidRPr="008013DF">
        <w:rPr>
          <w:rFonts w:hint="eastAsia"/>
          <w:sz w:val="32"/>
          <w:szCs w:val="32"/>
        </w:rPr>
        <w:t xml:space="preserve"> For example, </w:t>
      </w:r>
      <w:r w:rsidRPr="008013DF">
        <w:rPr>
          <w:rFonts w:hint="eastAsia"/>
          <w:sz w:val="32"/>
          <w:szCs w:val="32"/>
        </w:rPr>
        <w:t>“</w:t>
      </w:r>
      <w:r w:rsidRPr="008013DF">
        <w:rPr>
          <w:rFonts w:hint="eastAsia"/>
          <w:sz w:val="32"/>
          <w:szCs w:val="32"/>
        </w:rPr>
        <w:t>.</w:t>
      </w:r>
      <w:r w:rsidRPr="008013DF">
        <w:rPr>
          <w:rFonts w:hint="eastAsia"/>
          <w:sz w:val="32"/>
          <w:szCs w:val="32"/>
        </w:rPr>
        <w:t>政务”</w:t>
      </w:r>
      <w:r w:rsidRPr="008013DF">
        <w:rPr>
          <w:rFonts w:hint="eastAsia"/>
          <w:sz w:val="32"/>
          <w:szCs w:val="32"/>
        </w:rPr>
        <w:t xml:space="preserve"> and </w:t>
      </w:r>
      <w:r w:rsidRPr="008013DF">
        <w:rPr>
          <w:rFonts w:hint="eastAsia"/>
          <w:sz w:val="32"/>
          <w:szCs w:val="32"/>
        </w:rPr>
        <w:t>“</w:t>
      </w:r>
      <w:r w:rsidRPr="008013DF">
        <w:rPr>
          <w:rFonts w:hint="eastAsia"/>
          <w:sz w:val="32"/>
          <w:szCs w:val="32"/>
        </w:rPr>
        <w:t>.</w:t>
      </w:r>
      <w:r w:rsidRPr="008013DF">
        <w:rPr>
          <w:rFonts w:hint="eastAsia"/>
          <w:sz w:val="32"/>
          <w:szCs w:val="32"/>
        </w:rPr>
        <w:t>公益”</w:t>
      </w:r>
      <w:r w:rsidR="00BC1644">
        <w:rPr>
          <w:rFonts w:hint="eastAsia"/>
          <w:sz w:val="32"/>
          <w:szCs w:val="32"/>
        </w:rPr>
        <w:t xml:space="preserve">TLDs, </w:t>
      </w:r>
      <w:r w:rsidRPr="008013DF">
        <w:rPr>
          <w:rFonts w:hint="eastAsia"/>
          <w:sz w:val="32"/>
          <w:szCs w:val="32"/>
        </w:rPr>
        <w:t xml:space="preserve">which CONAC is applying for in the current </w:t>
      </w:r>
      <w:r w:rsidR="00DD1514">
        <w:rPr>
          <w:rFonts w:hint="eastAsia"/>
          <w:sz w:val="32"/>
          <w:szCs w:val="32"/>
        </w:rPr>
        <w:t xml:space="preserve">new </w:t>
      </w:r>
      <w:proofErr w:type="spellStart"/>
      <w:r w:rsidR="00DD1514">
        <w:rPr>
          <w:rFonts w:hint="eastAsia"/>
          <w:sz w:val="32"/>
          <w:szCs w:val="32"/>
        </w:rPr>
        <w:t>gTLD</w:t>
      </w:r>
      <w:proofErr w:type="spellEnd"/>
      <w:r w:rsidR="00DD1514">
        <w:rPr>
          <w:rFonts w:hint="eastAsia"/>
          <w:sz w:val="32"/>
          <w:szCs w:val="32"/>
        </w:rPr>
        <w:t xml:space="preserve"> </w:t>
      </w:r>
      <w:r w:rsidRPr="008013DF">
        <w:rPr>
          <w:rFonts w:hint="eastAsia"/>
          <w:sz w:val="32"/>
          <w:szCs w:val="32"/>
        </w:rPr>
        <w:t>round</w:t>
      </w:r>
      <w:r w:rsidR="00BC1644">
        <w:rPr>
          <w:rFonts w:hint="eastAsia"/>
          <w:sz w:val="32"/>
          <w:szCs w:val="32"/>
        </w:rPr>
        <w:t>,</w:t>
      </w:r>
      <w:r w:rsidRPr="008013DF">
        <w:rPr>
          <w:rFonts w:hint="eastAsia"/>
          <w:sz w:val="32"/>
          <w:szCs w:val="32"/>
        </w:rPr>
        <w:t xml:space="preserve"> are dedicated to services for government, government agencies and public institutions respectively, in </w:t>
      </w:r>
      <w:r w:rsidRPr="008013DF">
        <w:rPr>
          <w:rFonts w:hint="eastAsia"/>
          <w:sz w:val="32"/>
          <w:szCs w:val="32"/>
        </w:rPr>
        <w:lastRenderedPageBreak/>
        <w:t xml:space="preserve">order to ensure security of WHOIS data, for queries from individual WHOIS data users, WHOIS information of the above institutions </w:t>
      </w:r>
      <w:r w:rsidR="00BC1644">
        <w:rPr>
          <w:rFonts w:hint="eastAsia"/>
          <w:sz w:val="32"/>
          <w:szCs w:val="32"/>
        </w:rPr>
        <w:t>should</w:t>
      </w:r>
      <w:r w:rsidRPr="008013DF">
        <w:rPr>
          <w:rFonts w:hint="eastAsia"/>
          <w:sz w:val="32"/>
          <w:szCs w:val="32"/>
        </w:rPr>
        <w:t xml:space="preserve"> not</w:t>
      </w:r>
      <w:r w:rsidR="00BC1644">
        <w:rPr>
          <w:rFonts w:hint="eastAsia"/>
          <w:sz w:val="32"/>
          <w:szCs w:val="32"/>
        </w:rPr>
        <w:t xml:space="preserve"> be</w:t>
      </w:r>
      <w:r w:rsidRPr="008013DF">
        <w:rPr>
          <w:rFonts w:hint="eastAsia"/>
          <w:sz w:val="32"/>
          <w:szCs w:val="32"/>
        </w:rPr>
        <w:t xml:space="preserve"> provided on an unrestricted basis. Likewise,</w:t>
      </w:r>
      <w:r w:rsidR="007232D8">
        <w:rPr>
          <w:rFonts w:hint="eastAsia"/>
          <w:sz w:val="32"/>
          <w:szCs w:val="32"/>
        </w:rPr>
        <w:t xml:space="preserve"> </w:t>
      </w:r>
      <w:r w:rsidRPr="008013DF">
        <w:rPr>
          <w:rFonts w:hint="eastAsia"/>
          <w:sz w:val="32"/>
          <w:szCs w:val="32"/>
        </w:rPr>
        <w:t xml:space="preserve">regulatory sectors such as finance and banking may implement the practice. </w:t>
      </w:r>
      <w:r w:rsidR="00EC660E">
        <w:rPr>
          <w:rFonts w:hint="eastAsia"/>
          <w:sz w:val="32"/>
          <w:szCs w:val="32"/>
        </w:rPr>
        <w:t>F</w:t>
      </w:r>
      <w:r w:rsidRPr="008013DF">
        <w:rPr>
          <w:rFonts w:hint="eastAsia"/>
          <w:sz w:val="32"/>
          <w:szCs w:val="32"/>
        </w:rPr>
        <w:t xml:space="preserve">or law enforcement agencies, timely and unrestricted WHOIS information access </w:t>
      </w:r>
      <w:r w:rsidR="00BC1644">
        <w:rPr>
          <w:rFonts w:hint="eastAsia"/>
          <w:sz w:val="32"/>
          <w:szCs w:val="32"/>
        </w:rPr>
        <w:t>should be</w:t>
      </w:r>
      <w:r w:rsidRPr="008013DF">
        <w:rPr>
          <w:rFonts w:hint="eastAsia"/>
          <w:sz w:val="32"/>
          <w:szCs w:val="32"/>
        </w:rPr>
        <w:t xml:space="preserve"> permissible.</w:t>
      </w:r>
    </w:p>
    <w:p w:rsidR="00B849E1" w:rsidRPr="008013DF" w:rsidRDefault="00B849E1" w:rsidP="008013DF">
      <w:pPr>
        <w:autoSpaceDE w:val="0"/>
        <w:autoSpaceDN w:val="0"/>
        <w:adjustRightInd w:val="0"/>
        <w:spacing w:line="640" w:lineRule="exact"/>
        <w:ind w:firstLineChars="200" w:firstLine="640"/>
        <w:rPr>
          <w:sz w:val="32"/>
          <w:szCs w:val="32"/>
        </w:rPr>
      </w:pPr>
      <w:r w:rsidRPr="008013DF">
        <w:rPr>
          <w:rFonts w:hint="eastAsia"/>
          <w:sz w:val="32"/>
          <w:szCs w:val="32"/>
        </w:rPr>
        <w:t xml:space="preserve">2. For the input of domain name registration data, CONAC recognizes that domain name registrants could provide registration information in a local language and / or English to registries and registrars. For the output of WHOIS information queries, </w:t>
      </w:r>
      <w:r w:rsidR="008A6FB7">
        <w:rPr>
          <w:rFonts w:hint="eastAsia"/>
          <w:sz w:val="32"/>
          <w:szCs w:val="32"/>
        </w:rPr>
        <w:t>it</w:t>
      </w:r>
      <w:r w:rsidRPr="008013DF">
        <w:rPr>
          <w:rFonts w:hint="eastAsia"/>
          <w:sz w:val="32"/>
          <w:szCs w:val="32"/>
        </w:rPr>
        <w:t xml:space="preserve"> </w:t>
      </w:r>
      <w:r w:rsidR="008A6FB7">
        <w:rPr>
          <w:rFonts w:hint="eastAsia"/>
          <w:sz w:val="32"/>
          <w:szCs w:val="32"/>
        </w:rPr>
        <w:t xml:space="preserve">should be </w:t>
      </w:r>
      <w:r w:rsidRPr="008013DF">
        <w:rPr>
          <w:rFonts w:hint="eastAsia"/>
          <w:sz w:val="32"/>
          <w:szCs w:val="32"/>
        </w:rPr>
        <w:t xml:space="preserve">displayed in languages </w:t>
      </w:r>
      <w:r w:rsidR="008A6FB7">
        <w:rPr>
          <w:rFonts w:hint="eastAsia"/>
          <w:sz w:val="32"/>
          <w:szCs w:val="32"/>
        </w:rPr>
        <w:t xml:space="preserve">consistent with what </w:t>
      </w:r>
      <w:r w:rsidRPr="008013DF">
        <w:rPr>
          <w:rFonts w:hint="eastAsia"/>
          <w:sz w:val="32"/>
          <w:szCs w:val="32"/>
        </w:rPr>
        <w:t>registrants use in registering domain names.</w:t>
      </w:r>
    </w:p>
    <w:p w:rsidR="00B849E1" w:rsidRPr="008013DF" w:rsidRDefault="00B849E1" w:rsidP="008013DF">
      <w:pPr>
        <w:autoSpaceDE w:val="0"/>
        <w:autoSpaceDN w:val="0"/>
        <w:adjustRightInd w:val="0"/>
        <w:spacing w:line="640" w:lineRule="exact"/>
        <w:ind w:firstLineChars="200" w:firstLine="640"/>
        <w:rPr>
          <w:sz w:val="32"/>
          <w:szCs w:val="32"/>
        </w:rPr>
      </w:pPr>
      <w:r w:rsidRPr="008013DF">
        <w:rPr>
          <w:rFonts w:hint="eastAsia"/>
          <w:sz w:val="32"/>
          <w:szCs w:val="32"/>
        </w:rPr>
        <w:t xml:space="preserve">3. CONAC recommends that ICANN </w:t>
      </w:r>
      <w:r w:rsidR="00AF6105">
        <w:rPr>
          <w:sz w:val="32"/>
          <w:szCs w:val="32"/>
        </w:rPr>
        <w:t>continuously</w:t>
      </w:r>
      <w:r w:rsidR="00AF6105">
        <w:rPr>
          <w:rFonts w:hint="eastAsia"/>
          <w:sz w:val="32"/>
          <w:szCs w:val="32"/>
        </w:rPr>
        <w:t xml:space="preserve"> </w:t>
      </w:r>
      <w:r w:rsidRPr="008013DF">
        <w:rPr>
          <w:rFonts w:hint="eastAsia"/>
          <w:sz w:val="32"/>
          <w:szCs w:val="32"/>
        </w:rPr>
        <w:t xml:space="preserve">conducts priority reviews in its annual </w:t>
      </w:r>
      <w:r w:rsidR="00E37A94">
        <w:rPr>
          <w:rFonts w:hint="eastAsia"/>
          <w:sz w:val="32"/>
          <w:szCs w:val="32"/>
        </w:rPr>
        <w:t>Contractual C</w:t>
      </w:r>
      <w:r w:rsidRPr="008013DF">
        <w:rPr>
          <w:rFonts w:hint="eastAsia"/>
          <w:sz w:val="32"/>
          <w:szCs w:val="32"/>
        </w:rPr>
        <w:t xml:space="preserve">ompliance </w:t>
      </w:r>
      <w:r w:rsidR="00E37A94">
        <w:rPr>
          <w:rFonts w:hint="eastAsia"/>
          <w:sz w:val="32"/>
          <w:szCs w:val="32"/>
        </w:rPr>
        <w:t>Audit</w:t>
      </w:r>
      <w:r w:rsidRPr="008013DF">
        <w:rPr>
          <w:rFonts w:hint="eastAsia"/>
          <w:sz w:val="32"/>
          <w:szCs w:val="32"/>
        </w:rPr>
        <w:t xml:space="preserve"> for reliable, accurate, complete, and secure WHOIS data and services.</w:t>
      </w:r>
    </w:p>
    <w:p w:rsidR="00B849E1" w:rsidRPr="008013DF" w:rsidRDefault="00B849E1" w:rsidP="008013DF">
      <w:pPr>
        <w:spacing w:line="640" w:lineRule="exact"/>
        <w:ind w:firstLineChars="200" w:firstLine="640"/>
        <w:rPr>
          <w:sz w:val="32"/>
          <w:szCs w:val="32"/>
        </w:rPr>
      </w:pPr>
      <w:r w:rsidRPr="008013DF">
        <w:rPr>
          <w:rFonts w:hint="eastAsia"/>
          <w:sz w:val="32"/>
          <w:szCs w:val="32"/>
        </w:rPr>
        <w:t>Along with the ICANN community</w:t>
      </w:r>
      <w:r w:rsidRPr="008013DF">
        <w:rPr>
          <w:rFonts w:hint="eastAsia"/>
          <w:sz w:val="32"/>
          <w:szCs w:val="32"/>
        </w:rPr>
        <w:t>，</w:t>
      </w:r>
      <w:r w:rsidRPr="008013DF">
        <w:rPr>
          <w:rFonts w:hint="eastAsia"/>
          <w:sz w:val="32"/>
          <w:szCs w:val="32"/>
        </w:rPr>
        <w:t xml:space="preserve">CONAC expects to see more productive progress on a uniform WHOIS policy and is willing to make every effort to discuss with stakeholders of the community in promoting the development of a new WHOIS </w:t>
      </w:r>
      <w:r w:rsidRPr="008013DF">
        <w:rPr>
          <w:rFonts w:hint="eastAsia"/>
          <w:sz w:val="32"/>
          <w:szCs w:val="32"/>
        </w:rPr>
        <w:lastRenderedPageBreak/>
        <w:t xml:space="preserve">policy. </w:t>
      </w:r>
    </w:p>
    <w:p w:rsidR="00B849E1" w:rsidRPr="00B849E1" w:rsidRDefault="00B849E1" w:rsidP="00D1501A">
      <w:pPr>
        <w:rPr>
          <w:sz w:val="32"/>
          <w:szCs w:val="32"/>
        </w:rPr>
      </w:pPr>
    </w:p>
    <w:sectPr w:rsidR="00B849E1" w:rsidRPr="00B849E1" w:rsidSect="00370A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22D" w:rsidRDefault="007C722D" w:rsidP="005A7355">
      <w:r>
        <w:separator/>
      </w:r>
    </w:p>
  </w:endnote>
  <w:endnote w:type="continuationSeparator" w:id="0">
    <w:p w:rsidR="007C722D" w:rsidRDefault="007C722D" w:rsidP="005A7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9422"/>
      <w:docPartObj>
        <w:docPartGallery w:val="Page Numbers (Bottom of Page)"/>
        <w:docPartUnique/>
      </w:docPartObj>
    </w:sdtPr>
    <w:sdtContent>
      <w:p w:rsidR="005A7355" w:rsidRDefault="00E25B54">
        <w:pPr>
          <w:pStyle w:val="a4"/>
          <w:jc w:val="center"/>
        </w:pPr>
        <w:fldSimple w:instr=" PAGE   \* MERGEFORMAT ">
          <w:r w:rsidR="00AF6105" w:rsidRPr="00AF6105">
            <w:rPr>
              <w:noProof/>
              <w:lang w:val="zh-CN"/>
            </w:rPr>
            <w:t>4</w:t>
          </w:r>
        </w:fldSimple>
      </w:p>
    </w:sdtContent>
  </w:sdt>
  <w:p w:rsidR="005A7355" w:rsidRDefault="005A73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22D" w:rsidRDefault="007C722D" w:rsidP="005A7355">
      <w:r>
        <w:separator/>
      </w:r>
    </w:p>
  </w:footnote>
  <w:footnote w:type="continuationSeparator" w:id="0">
    <w:p w:rsidR="007C722D" w:rsidRDefault="007C722D" w:rsidP="005A7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9A1"/>
    <w:rsid w:val="0000051B"/>
    <w:rsid w:val="00041B15"/>
    <w:rsid w:val="000676D3"/>
    <w:rsid w:val="00082674"/>
    <w:rsid w:val="000A5890"/>
    <w:rsid w:val="000D3615"/>
    <w:rsid w:val="000F4CD0"/>
    <w:rsid w:val="001861D8"/>
    <w:rsid w:val="001933AC"/>
    <w:rsid w:val="00202098"/>
    <w:rsid w:val="00240A2C"/>
    <w:rsid w:val="00251F93"/>
    <w:rsid w:val="00260935"/>
    <w:rsid w:val="002617BD"/>
    <w:rsid w:val="002F6F02"/>
    <w:rsid w:val="003259A1"/>
    <w:rsid w:val="0034290D"/>
    <w:rsid w:val="00370AC4"/>
    <w:rsid w:val="00423F1E"/>
    <w:rsid w:val="00425051"/>
    <w:rsid w:val="00425D79"/>
    <w:rsid w:val="004D468B"/>
    <w:rsid w:val="00505765"/>
    <w:rsid w:val="00506691"/>
    <w:rsid w:val="00520B0B"/>
    <w:rsid w:val="0057025F"/>
    <w:rsid w:val="00577AB6"/>
    <w:rsid w:val="005A7355"/>
    <w:rsid w:val="005B31D8"/>
    <w:rsid w:val="00624ED4"/>
    <w:rsid w:val="007232D8"/>
    <w:rsid w:val="00730DD8"/>
    <w:rsid w:val="00731DF3"/>
    <w:rsid w:val="007546AB"/>
    <w:rsid w:val="00775875"/>
    <w:rsid w:val="007C722D"/>
    <w:rsid w:val="007D7BDB"/>
    <w:rsid w:val="008013DF"/>
    <w:rsid w:val="00862D2B"/>
    <w:rsid w:val="008A2A5D"/>
    <w:rsid w:val="008A6FB7"/>
    <w:rsid w:val="008C0EEA"/>
    <w:rsid w:val="009153B5"/>
    <w:rsid w:val="0095281D"/>
    <w:rsid w:val="00986F3E"/>
    <w:rsid w:val="0099369F"/>
    <w:rsid w:val="009A34A2"/>
    <w:rsid w:val="009E5408"/>
    <w:rsid w:val="00A10706"/>
    <w:rsid w:val="00A21AB5"/>
    <w:rsid w:val="00A8244D"/>
    <w:rsid w:val="00AF6105"/>
    <w:rsid w:val="00B37EA0"/>
    <w:rsid w:val="00B433EC"/>
    <w:rsid w:val="00B46228"/>
    <w:rsid w:val="00B849E1"/>
    <w:rsid w:val="00B96517"/>
    <w:rsid w:val="00BC1644"/>
    <w:rsid w:val="00BD1C85"/>
    <w:rsid w:val="00C0705C"/>
    <w:rsid w:val="00D06A8F"/>
    <w:rsid w:val="00D1501A"/>
    <w:rsid w:val="00D356F7"/>
    <w:rsid w:val="00DD1514"/>
    <w:rsid w:val="00DD2040"/>
    <w:rsid w:val="00DE2E89"/>
    <w:rsid w:val="00DF3210"/>
    <w:rsid w:val="00E25B54"/>
    <w:rsid w:val="00E37A94"/>
    <w:rsid w:val="00E5632A"/>
    <w:rsid w:val="00EC660E"/>
    <w:rsid w:val="00F3178B"/>
    <w:rsid w:val="00F3327E"/>
    <w:rsid w:val="00F44DFC"/>
    <w:rsid w:val="00F454D6"/>
    <w:rsid w:val="00F6498F"/>
    <w:rsid w:val="00F84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355"/>
    <w:rPr>
      <w:sz w:val="18"/>
      <w:szCs w:val="18"/>
    </w:rPr>
  </w:style>
  <w:style w:type="paragraph" w:styleId="a4">
    <w:name w:val="footer"/>
    <w:basedOn w:val="a"/>
    <w:link w:val="Char0"/>
    <w:uiPriority w:val="99"/>
    <w:unhideWhenUsed/>
    <w:rsid w:val="005A7355"/>
    <w:pPr>
      <w:tabs>
        <w:tab w:val="center" w:pos="4153"/>
        <w:tab w:val="right" w:pos="8306"/>
      </w:tabs>
      <w:snapToGrid w:val="0"/>
      <w:jc w:val="left"/>
    </w:pPr>
    <w:rPr>
      <w:sz w:val="18"/>
      <w:szCs w:val="18"/>
    </w:rPr>
  </w:style>
  <w:style w:type="character" w:customStyle="1" w:styleId="Char0">
    <w:name w:val="页脚 Char"/>
    <w:basedOn w:val="a0"/>
    <w:link w:val="a4"/>
    <w:uiPriority w:val="99"/>
    <w:rsid w:val="005A7355"/>
    <w:rPr>
      <w:sz w:val="18"/>
      <w:szCs w:val="18"/>
    </w:rPr>
  </w:style>
  <w:style w:type="paragraph" w:styleId="a5">
    <w:name w:val="Normal (Web)"/>
    <w:basedOn w:val="a"/>
    <w:uiPriority w:val="99"/>
    <w:unhideWhenUsed/>
    <w:rsid w:val="00D150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652</Words>
  <Characters>3721</Characters>
  <Application>Microsoft Office Word</Application>
  <DocSecurity>0</DocSecurity>
  <Lines>31</Lines>
  <Paragraphs>8</Paragraphs>
  <ScaleCrop>false</ScaleCrop>
  <Company>conac</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conac</cp:lastModifiedBy>
  <cp:revision>329</cp:revision>
  <dcterms:created xsi:type="dcterms:W3CDTF">2013-04-25T01:58:00Z</dcterms:created>
  <dcterms:modified xsi:type="dcterms:W3CDTF">2013-05-30T03:37:00Z</dcterms:modified>
</cp:coreProperties>
</file>