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48EFE" w14:textId="77777777" w:rsidR="002E1148" w:rsidRPr="002E1148" w:rsidRDefault="008A2096" w:rsidP="002E1148">
      <w:pPr>
        <w:jc w:val="center"/>
        <w:rPr>
          <w:rFonts w:asciiTheme="majorHAnsi" w:hAnsiTheme="majorHAnsi"/>
          <w:b/>
        </w:rPr>
      </w:pPr>
      <w:bookmarkStart w:id="0" w:name="_GoBack"/>
      <w:bookmarkEnd w:id="0"/>
      <w:r>
        <w:rPr>
          <w:rFonts w:asciiTheme="majorHAnsi" w:hAnsiTheme="majorHAnsi"/>
          <w:b/>
        </w:rPr>
        <w:t xml:space="preserve">SIDN’s response in the </w:t>
      </w:r>
      <w:r w:rsidR="002E1148" w:rsidRPr="002E1148">
        <w:rPr>
          <w:rFonts w:asciiTheme="majorHAnsi" w:hAnsiTheme="majorHAnsi"/>
          <w:b/>
        </w:rPr>
        <w:t xml:space="preserve">Public Consultation on </w:t>
      </w:r>
      <w:r>
        <w:rPr>
          <w:rFonts w:asciiTheme="majorHAnsi" w:hAnsiTheme="majorHAnsi"/>
          <w:b/>
        </w:rPr>
        <w:t xml:space="preserve">the </w:t>
      </w:r>
      <w:r w:rsidR="002E1148" w:rsidRPr="002E1148">
        <w:rPr>
          <w:rFonts w:asciiTheme="majorHAnsi" w:hAnsiTheme="majorHAnsi"/>
          <w:b/>
        </w:rPr>
        <w:t>Draft Transition Proposal</w:t>
      </w:r>
      <w:r>
        <w:rPr>
          <w:rFonts w:asciiTheme="majorHAnsi" w:hAnsiTheme="majorHAnsi"/>
          <w:b/>
        </w:rPr>
        <w:t xml:space="preserve"> by the CWG on Naming Related Functions</w:t>
      </w:r>
    </w:p>
    <w:p w14:paraId="4C6E9C49" w14:textId="77777777" w:rsidR="00D7290B" w:rsidRPr="00996842" w:rsidRDefault="002E1148">
      <w:pPr>
        <w:rPr>
          <w:rFonts w:asciiTheme="majorHAnsi" w:hAnsiTheme="majorHAnsi"/>
          <w:b/>
        </w:rPr>
      </w:pPr>
      <w:r w:rsidRPr="00996842">
        <w:rPr>
          <w:rFonts w:asciiTheme="majorHAnsi" w:hAnsiTheme="majorHAnsi"/>
          <w:b/>
        </w:rPr>
        <w:t>1. SIDN’s main objectives on the IANA oversight transfer</w:t>
      </w:r>
    </w:p>
    <w:p w14:paraId="4A6E7995" w14:textId="77777777" w:rsidR="002E1148" w:rsidRDefault="002E1148">
      <w:pPr>
        <w:rPr>
          <w:rFonts w:asciiTheme="majorHAnsi" w:hAnsiTheme="majorHAnsi"/>
        </w:rPr>
      </w:pPr>
      <w:r>
        <w:rPr>
          <w:rFonts w:asciiTheme="majorHAnsi" w:hAnsiTheme="majorHAnsi"/>
        </w:rPr>
        <w:t>SIDN is the manager for the .nl ccTLD and provides backend registry services to the .amsterdam gTLD</w:t>
      </w:r>
      <w:r w:rsidR="000A40CD">
        <w:rPr>
          <w:rFonts w:asciiTheme="majorHAnsi" w:hAnsiTheme="majorHAnsi"/>
        </w:rPr>
        <w:t xml:space="preserve"> and the .aw ccTLD</w:t>
      </w:r>
      <w:r>
        <w:rPr>
          <w:rFonts w:asciiTheme="majorHAnsi" w:hAnsiTheme="majorHAnsi"/>
        </w:rPr>
        <w:t xml:space="preserve">. As a TLD manager SIDN is a direct user of the IANA services. SIDN is a not for profit organisation </w:t>
      </w:r>
      <w:r w:rsidR="006E14B4">
        <w:rPr>
          <w:rFonts w:asciiTheme="majorHAnsi" w:hAnsiTheme="majorHAnsi"/>
        </w:rPr>
        <w:t>working</w:t>
      </w:r>
      <w:r>
        <w:rPr>
          <w:rFonts w:asciiTheme="majorHAnsi" w:hAnsiTheme="majorHAnsi"/>
        </w:rPr>
        <w:t xml:space="preserve"> through its TLD and other services </w:t>
      </w:r>
      <w:r w:rsidR="006E14B4">
        <w:rPr>
          <w:rFonts w:asciiTheme="majorHAnsi" w:hAnsiTheme="majorHAnsi"/>
        </w:rPr>
        <w:t xml:space="preserve">on </w:t>
      </w:r>
      <w:r>
        <w:rPr>
          <w:rFonts w:asciiTheme="majorHAnsi" w:hAnsiTheme="majorHAnsi"/>
        </w:rPr>
        <w:t xml:space="preserve">a </w:t>
      </w:r>
      <w:r w:rsidR="001C250C">
        <w:rPr>
          <w:rFonts w:asciiTheme="majorHAnsi" w:hAnsiTheme="majorHAnsi"/>
        </w:rPr>
        <w:t xml:space="preserve">single, </w:t>
      </w:r>
      <w:r>
        <w:rPr>
          <w:rFonts w:asciiTheme="majorHAnsi" w:hAnsiTheme="majorHAnsi"/>
        </w:rPr>
        <w:t>secure</w:t>
      </w:r>
      <w:r w:rsidR="001C250C">
        <w:rPr>
          <w:rFonts w:asciiTheme="majorHAnsi" w:hAnsiTheme="majorHAnsi"/>
        </w:rPr>
        <w:t xml:space="preserve">, </w:t>
      </w:r>
      <w:r>
        <w:rPr>
          <w:rFonts w:asciiTheme="majorHAnsi" w:hAnsiTheme="majorHAnsi"/>
        </w:rPr>
        <w:t xml:space="preserve">stable </w:t>
      </w:r>
      <w:r w:rsidR="001C250C">
        <w:rPr>
          <w:rFonts w:asciiTheme="majorHAnsi" w:hAnsiTheme="majorHAnsi"/>
        </w:rPr>
        <w:t xml:space="preserve">and open </w:t>
      </w:r>
      <w:r>
        <w:rPr>
          <w:rFonts w:asciiTheme="majorHAnsi" w:hAnsiTheme="majorHAnsi"/>
        </w:rPr>
        <w:t>internet</w:t>
      </w:r>
      <w:r w:rsidR="001C250C">
        <w:rPr>
          <w:rFonts w:asciiTheme="majorHAnsi" w:hAnsiTheme="majorHAnsi"/>
        </w:rPr>
        <w:t xml:space="preserve">, that is accessible </w:t>
      </w:r>
      <w:r>
        <w:rPr>
          <w:rFonts w:asciiTheme="majorHAnsi" w:hAnsiTheme="majorHAnsi"/>
        </w:rPr>
        <w:t>for all.</w:t>
      </w:r>
    </w:p>
    <w:p w14:paraId="0B3B1389" w14:textId="77777777" w:rsidR="001C250C" w:rsidRDefault="002E1148">
      <w:pPr>
        <w:rPr>
          <w:rFonts w:asciiTheme="majorHAnsi" w:hAnsiTheme="majorHAnsi"/>
        </w:rPr>
      </w:pPr>
      <w:r>
        <w:rPr>
          <w:rFonts w:asciiTheme="majorHAnsi" w:hAnsiTheme="majorHAnsi"/>
        </w:rPr>
        <w:t>SIDN welcomes the step from the NTIA to transfer the oversight over the IANA function to the multi</w:t>
      </w:r>
      <w:r w:rsidR="006E14B4">
        <w:rPr>
          <w:rFonts w:asciiTheme="majorHAnsi" w:hAnsiTheme="majorHAnsi"/>
        </w:rPr>
        <w:t>-</w:t>
      </w:r>
      <w:r>
        <w:rPr>
          <w:rFonts w:asciiTheme="majorHAnsi" w:hAnsiTheme="majorHAnsi"/>
        </w:rPr>
        <w:t xml:space="preserve">stakeholder community </w:t>
      </w:r>
      <w:r w:rsidR="001C250C">
        <w:rPr>
          <w:rFonts w:asciiTheme="majorHAnsi" w:hAnsiTheme="majorHAnsi"/>
        </w:rPr>
        <w:t xml:space="preserve">as </w:t>
      </w:r>
      <w:r>
        <w:rPr>
          <w:rFonts w:asciiTheme="majorHAnsi" w:hAnsiTheme="majorHAnsi"/>
        </w:rPr>
        <w:t>a positive step</w:t>
      </w:r>
      <w:r w:rsidR="00996842">
        <w:rPr>
          <w:rFonts w:asciiTheme="majorHAnsi" w:hAnsiTheme="majorHAnsi"/>
        </w:rPr>
        <w:t xml:space="preserve"> forward</w:t>
      </w:r>
      <w:r>
        <w:rPr>
          <w:rFonts w:asciiTheme="majorHAnsi" w:hAnsiTheme="majorHAnsi"/>
        </w:rPr>
        <w:t xml:space="preserve">. </w:t>
      </w:r>
    </w:p>
    <w:p w14:paraId="74693067" w14:textId="77777777" w:rsidR="00E64F72" w:rsidRDefault="002E1148">
      <w:pPr>
        <w:rPr>
          <w:rFonts w:asciiTheme="majorHAnsi" w:hAnsiTheme="majorHAnsi"/>
        </w:rPr>
      </w:pPr>
      <w:r>
        <w:rPr>
          <w:rFonts w:asciiTheme="majorHAnsi" w:hAnsiTheme="majorHAnsi"/>
        </w:rPr>
        <w:t xml:space="preserve">SIDN is </w:t>
      </w:r>
      <w:r w:rsidR="00996842">
        <w:rPr>
          <w:rFonts w:asciiTheme="majorHAnsi" w:hAnsiTheme="majorHAnsi"/>
        </w:rPr>
        <w:t xml:space="preserve">in general </w:t>
      </w:r>
      <w:r w:rsidR="000A40CD">
        <w:rPr>
          <w:rFonts w:asciiTheme="majorHAnsi" w:hAnsiTheme="majorHAnsi"/>
        </w:rPr>
        <w:t xml:space="preserve">quite </w:t>
      </w:r>
      <w:r w:rsidR="00996842">
        <w:rPr>
          <w:rFonts w:asciiTheme="majorHAnsi" w:hAnsiTheme="majorHAnsi"/>
        </w:rPr>
        <w:t>content</w:t>
      </w:r>
      <w:r>
        <w:rPr>
          <w:rFonts w:asciiTheme="majorHAnsi" w:hAnsiTheme="majorHAnsi"/>
        </w:rPr>
        <w:t xml:space="preserve"> with the way the IANA services are </w:t>
      </w:r>
      <w:r w:rsidR="00996842">
        <w:rPr>
          <w:rFonts w:asciiTheme="majorHAnsi" w:hAnsiTheme="majorHAnsi"/>
        </w:rPr>
        <w:t xml:space="preserve">currently and in the past </w:t>
      </w:r>
      <w:r w:rsidR="001C250C">
        <w:rPr>
          <w:rFonts w:asciiTheme="majorHAnsi" w:hAnsiTheme="majorHAnsi"/>
        </w:rPr>
        <w:t xml:space="preserve">have been </w:t>
      </w:r>
      <w:r>
        <w:rPr>
          <w:rFonts w:asciiTheme="majorHAnsi" w:hAnsiTheme="majorHAnsi"/>
        </w:rPr>
        <w:t xml:space="preserve">provided </w:t>
      </w:r>
      <w:r w:rsidR="00996842">
        <w:rPr>
          <w:rFonts w:asciiTheme="majorHAnsi" w:hAnsiTheme="majorHAnsi"/>
        </w:rPr>
        <w:t>by ICANN</w:t>
      </w:r>
      <w:r w:rsidR="00871216">
        <w:rPr>
          <w:rFonts w:asciiTheme="majorHAnsi" w:hAnsiTheme="majorHAnsi"/>
        </w:rPr>
        <w:t>. As we and the millions of users of our services</w:t>
      </w:r>
      <w:r w:rsidR="001C250C">
        <w:rPr>
          <w:rFonts w:asciiTheme="majorHAnsi" w:hAnsiTheme="majorHAnsi"/>
        </w:rPr>
        <w:t xml:space="preserve">, </w:t>
      </w:r>
      <w:r w:rsidR="000A40CD">
        <w:rPr>
          <w:rFonts w:asciiTheme="majorHAnsi" w:hAnsiTheme="majorHAnsi"/>
        </w:rPr>
        <w:t>heavily</w:t>
      </w:r>
      <w:r w:rsidR="00871216">
        <w:rPr>
          <w:rFonts w:asciiTheme="majorHAnsi" w:hAnsiTheme="majorHAnsi"/>
        </w:rPr>
        <w:t xml:space="preserve"> depend on the IANA services, our main objective in this process is make sure that the function stays as stabl</w:t>
      </w:r>
      <w:r w:rsidR="00996842">
        <w:rPr>
          <w:rFonts w:asciiTheme="majorHAnsi" w:hAnsiTheme="majorHAnsi"/>
        </w:rPr>
        <w:t xml:space="preserve">e </w:t>
      </w:r>
      <w:r w:rsidR="001C250C">
        <w:rPr>
          <w:rFonts w:asciiTheme="majorHAnsi" w:hAnsiTheme="majorHAnsi"/>
        </w:rPr>
        <w:t xml:space="preserve">and of the same quality </w:t>
      </w:r>
      <w:r w:rsidR="00996842">
        <w:rPr>
          <w:rFonts w:asciiTheme="majorHAnsi" w:hAnsiTheme="majorHAnsi"/>
        </w:rPr>
        <w:t>as it has been for years now.</w:t>
      </w:r>
    </w:p>
    <w:p w14:paraId="0272E41F" w14:textId="77777777" w:rsidR="00E64F72" w:rsidRDefault="00871216">
      <w:pPr>
        <w:rPr>
          <w:rFonts w:asciiTheme="majorHAnsi" w:hAnsiTheme="majorHAnsi"/>
        </w:rPr>
      </w:pPr>
      <w:r>
        <w:rPr>
          <w:rFonts w:asciiTheme="majorHAnsi" w:hAnsiTheme="majorHAnsi"/>
        </w:rPr>
        <w:t xml:space="preserve">Stability is therefore the main driver for our following comments and suggestions. </w:t>
      </w:r>
      <w:r w:rsidR="001C250C">
        <w:rPr>
          <w:rFonts w:asciiTheme="majorHAnsi" w:hAnsiTheme="majorHAnsi"/>
        </w:rPr>
        <w:t xml:space="preserve">Besides </w:t>
      </w:r>
      <w:r>
        <w:rPr>
          <w:rFonts w:asciiTheme="majorHAnsi" w:hAnsiTheme="majorHAnsi"/>
        </w:rPr>
        <w:t>that</w:t>
      </w:r>
      <w:r w:rsidR="001C250C">
        <w:rPr>
          <w:rFonts w:asciiTheme="majorHAnsi" w:hAnsiTheme="majorHAnsi"/>
        </w:rPr>
        <w:t>,</w:t>
      </w:r>
      <w:r>
        <w:rPr>
          <w:rFonts w:asciiTheme="majorHAnsi" w:hAnsiTheme="majorHAnsi"/>
        </w:rPr>
        <w:t xml:space="preserve"> we seek safeguards with respect to the quality of</w:t>
      </w:r>
      <w:r w:rsidR="00E64F72">
        <w:rPr>
          <w:rFonts w:asciiTheme="majorHAnsi" w:hAnsiTheme="majorHAnsi"/>
        </w:rPr>
        <w:t xml:space="preserve"> service that we as regis</w:t>
      </w:r>
      <w:r w:rsidR="00996842">
        <w:rPr>
          <w:rFonts w:asciiTheme="majorHAnsi" w:hAnsiTheme="majorHAnsi"/>
        </w:rPr>
        <w:t xml:space="preserve">tries </w:t>
      </w:r>
      <w:r w:rsidR="001C250C">
        <w:rPr>
          <w:rFonts w:asciiTheme="majorHAnsi" w:hAnsiTheme="majorHAnsi"/>
        </w:rPr>
        <w:t>need</w:t>
      </w:r>
      <w:r w:rsidR="00996842">
        <w:rPr>
          <w:rFonts w:asciiTheme="majorHAnsi" w:hAnsiTheme="majorHAnsi"/>
        </w:rPr>
        <w:t xml:space="preserve"> to receive, </w:t>
      </w:r>
      <w:r w:rsidR="001C250C">
        <w:rPr>
          <w:rFonts w:asciiTheme="majorHAnsi" w:hAnsiTheme="majorHAnsi"/>
        </w:rPr>
        <w:t>at the s</w:t>
      </w:r>
      <w:r w:rsidR="0003523C">
        <w:rPr>
          <w:rFonts w:asciiTheme="majorHAnsi" w:hAnsiTheme="majorHAnsi"/>
        </w:rPr>
        <w:t>a</w:t>
      </w:r>
      <w:r w:rsidR="001C250C">
        <w:rPr>
          <w:rFonts w:asciiTheme="majorHAnsi" w:hAnsiTheme="majorHAnsi"/>
        </w:rPr>
        <w:t xml:space="preserve">me time </w:t>
      </w:r>
      <w:r w:rsidR="00E64F72">
        <w:rPr>
          <w:rFonts w:asciiTheme="majorHAnsi" w:hAnsiTheme="majorHAnsi"/>
        </w:rPr>
        <w:t>mak</w:t>
      </w:r>
      <w:r w:rsidR="001C250C">
        <w:rPr>
          <w:rFonts w:asciiTheme="majorHAnsi" w:hAnsiTheme="majorHAnsi"/>
        </w:rPr>
        <w:t>ing</w:t>
      </w:r>
      <w:r w:rsidR="00E64F72">
        <w:rPr>
          <w:rFonts w:asciiTheme="majorHAnsi" w:hAnsiTheme="majorHAnsi"/>
        </w:rPr>
        <w:t xml:space="preserve"> sure that the IANA function remains a strictly administrative function and that the proposal does not create policy.</w:t>
      </w:r>
    </w:p>
    <w:p w14:paraId="0CA620C1" w14:textId="77777777" w:rsidR="00E64F72" w:rsidRDefault="00E64F72">
      <w:pPr>
        <w:rPr>
          <w:rFonts w:asciiTheme="majorHAnsi" w:hAnsiTheme="majorHAnsi"/>
        </w:rPr>
      </w:pPr>
      <w:r>
        <w:rPr>
          <w:rFonts w:asciiTheme="majorHAnsi" w:hAnsiTheme="majorHAnsi"/>
        </w:rPr>
        <w:t xml:space="preserve">The objectives of SIDN may seem rather defensive but given the importance of the </w:t>
      </w:r>
      <w:r w:rsidR="001C250C">
        <w:rPr>
          <w:rFonts w:asciiTheme="majorHAnsi" w:hAnsiTheme="majorHAnsi"/>
        </w:rPr>
        <w:t xml:space="preserve">IANA function </w:t>
      </w:r>
      <w:r>
        <w:rPr>
          <w:rFonts w:asciiTheme="majorHAnsi" w:hAnsiTheme="majorHAnsi"/>
        </w:rPr>
        <w:t xml:space="preserve">and the fact that today </w:t>
      </w:r>
      <w:r w:rsidR="00996842">
        <w:rPr>
          <w:rFonts w:asciiTheme="majorHAnsi" w:hAnsiTheme="majorHAnsi"/>
        </w:rPr>
        <w:t xml:space="preserve">it </w:t>
      </w:r>
      <w:r>
        <w:rPr>
          <w:rFonts w:asciiTheme="majorHAnsi" w:hAnsiTheme="majorHAnsi"/>
        </w:rPr>
        <w:t xml:space="preserve">all works well, we feel that </w:t>
      </w:r>
      <w:r w:rsidR="00996842">
        <w:rPr>
          <w:rFonts w:asciiTheme="majorHAnsi" w:hAnsiTheme="majorHAnsi"/>
        </w:rPr>
        <w:t xml:space="preserve">to be the </w:t>
      </w:r>
      <w:r>
        <w:rPr>
          <w:rFonts w:asciiTheme="majorHAnsi" w:hAnsiTheme="majorHAnsi"/>
        </w:rPr>
        <w:t>best approach</w:t>
      </w:r>
      <w:r w:rsidR="00996842">
        <w:rPr>
          <w:rFonts w:asciiTheme="majorHAnsi" w:hAnsiTheme="majorHAnsi"/>
        </w:rPr>
        <w:t>.</w:t>
      </w:r>
    </w:p>
    <w:p w14:paraId="5C433506" w14:textId="77777777" w:rsidR="00E64F72" w:rsidRPr="00996842" w:rsidRDefault="00E64F72">
      <w:pPr>
        <w:rPr>
          <w:rFonts w:asciiTheme="majorHAnsi" w:hAnsiTheme="majorHAnsi"/>
          <w:b/>
        </w:rPr>
      </w:pPr>
      <w:r w:rsidRPr="00996842">
        <w:rPr>
          <w:rFonts w:asciiTheme="majorHAnsi" w:hAnsiTheme="majorHAnsi"/>
          <w:b/>
        </w:rPr>
        <w:t>2. Alternative solution</w:t>
      </w:r>
    </w:p>
    <w:p w14:paraId="19561EC2" w14:textId="77777777" w:rsidR="002C5CE1" w:rsidRDefault="00E64F72">
      <w:pPr>
        <w:rPr>
          <w:rFonts w:asciiTheme="majorHAnsi" w:hAnsiTheme="majorHAnsi"/>
        </w:rPr>
      </w:pPr>
      <w:r>
        <w:rPr>
          <w:rFonts w:asciiTheme="majorHAnsi" w:hAnsiTheme="majorHAnsi"/>
        </w:rPr>
        <w:t>SIDN applauds the enormous amount of work done by the CWG</w:t>
      </w:r>
      <w:r w:rsidR="00B11ADD">
        <w:rPr>
          <w:rFonts w:asciiTheme="majorHAnsi" w:hAnsiTheme="majorHAnsi"/>
        </w:rPr>
        <w:t xml:space="preserve"> </w:t>
      </w:r>
      <w:r w:rsidR="00996842">
        <w:rPr>
          <w:rFonts w:asciiTheme="majorHAnsi" w:hAnsiTheme="majorHAnsi"/>
        </w:rPr>
        <w:t>a</w:t>
      </w:r>
      <w:r w:rsidR="00B11ADD">
        <w:rPr>
          <w:rFonts w:asciiTheme="majorHAnsi" w:hAnsiTheme="majorHAnsi"/>
        </w:rPr>
        <w:t xml:space="preserve">nd the </w:t>
      </w:r>
      <w:r w:rsidR="00996842">
        <w:rPr>
          <w:rFonts w:asciiTheme="majorHAnsi" w:hAnsiTheme="majorHAnsi"/>
        </w:rPr>
        <w:t xml:space="preserve">time and effort </w:t>
      </w:r>
      <w:r w:rsidR="00B11ADD">
        <w:rPr>
          <w:rFonts w:asciiTheme="majorHAnsi" w:hAnsiTheme="majorHAnsi"/>
        </w:rPr>
        <w:t xml:space="preserve">its members and participants are putting into this. </w:t>
      </w:r>
      <w:r>
        <w:rPr>
          <w:rFonts w:asciiTheme="majorHAnsi" w:hAnsiTheme="majorHAnsi"/>
        </w:rPr>
        <w:t xml:space="preserve">SIDN </w:t>
      </w:r>
      <w:r w:rsidR="00B11ADD">
        <w:rPr>
          <w:rFonts w:asciiTheme="majorHAnsi" w:hAnsiTheme="majorHAnsi"/>
        </w:rPr>
        <w:t xml:space="preserve">itself </w:t>
      </w:r>
      <w:r>
        <w:rPr>
          <w:rFonts w:asciiTheme="majorHAnsi" w:hAnsiTheme="majorHAnsi"/>
        </w:rPr>
        <w:t xml:space="preserve">is </w:t>
      </w:r>
      <w:r w:rsidR="00B11ADD">
        <w:rPr>
          <w:rFonts w:asciiTheme="majorHAnsi" w:hAnsiTheme="majorHAnsi"/>
        </w:rPr>
        <w:t xml:space="preserve">active as </w:t>
      </w:r>
      <w:r>
        <w:rPr>
          <w:rFonts w:asciiTheme="majorHAnsi" w:hAnsiTheme="majorHAnsi"/>
        </w:rPr>
        <w:t xml:space="preserve">a participant </w:t>
      </w:r>
      <w:r w:rsidR="00B11ADD">
        <w:rPr>
          <w:rFonts w:asciiTheme="majorHAnsi" w:hAnsiTheme="majorHAnsi"/>
        </w:rPr>
        <w:t>i</w:t>
      </w:r>
      <w:r>
        <w:rPr>
          <w:rFonts w:asciiTheme="majorHAnsi" w:hAnsiTheme="majorHAnsi"/>
        </w:rPr>
        <w:t xml:space="preserve">n the CWG and </w:t>
      </w:r>
      <w:r w:rsidR="00692E6A">
        <w:rPr>
          <w:rFonts w:asciiTheme="majorHAnsi" w:hAnsiTheme="majorHAnsi"/>
        </w:rPr>
        <w:t xml:space="preserve">has </w:t>
      </w:r>
      <w:r w:rsidR="00B11ADD">
        <w:rPr>
          <w:rFonts w:asciiTheme="majorHAnsi" w:hAnsiTheme="majorHAnsi"/>
        </w:rPr>
        <w:t xml:space="preserve">voiced its concerns with regard to the current proposal and fuelled the </w:t>
      </w:r>
      <w:r w:rsidR="001C250C">
        <w:rPr>
          <w:rFonts w:asciiTheme="majorHAnsi" w:hAnsiTheme="majorHAnsi"/>
        </w:rPr>
        <w:t xml:space="preserve">present </w:t>
      </w:r>
      <w:r w:rsidR="00B11ADD">
        <w:rPr>
          <w:rFonts w:asciiTheme="majorHAnsi" w:hAnsiTheme="majorHAnsi"/>
        </w:rPr>
        <w:t xml:space="preserve">discussion on </w:t>
      </w:r>
      <w:r w:rsidR="00996842">
        <w:rPr>
          <w:rFonts w:asciiTheme="majorHAnsi" w:hAnsiTheme="majorHAnsi"/>
        </w:rPr>
        <w:t>the</w:t>
      </w:r>
      <w:r w:rsidR="00B11ADD">
        <w:rPr>
          <w:rFonts w:asciiTheme="majorHAnsi" w:hAnsiTheme="majorHAnsi"/>
        </w:rPr>
        <w:t xml:space="preserve"> alternative</w:t>
      </w:r>
      <w:r w:rsidR="001C250C">
        <w:rPr>
          <w:rFonts w:asciiTheme="majorHAnsi" w:hAnsiTheme="majorHAnsi"/>
        </w:rPr>
        <w:t>, simpler,</w:t>
      </w:r>
      <w:r w:rsidR="00B11ADD">
        <w:rPr>
          <w:rFonts w:asciiTheme="majorHAnsi" w:hAnsiTheme="majorHAnsi"/>
        </w:rPr>
        <w:t xml:space="preserve"> approach</w:t>
      </w:r>
      <w:r w:rsidR="00692E6A">
        <w:rPr>
          <w:rFonts w:asciiTheme="majorHAnsi" w:hAnsiTheme="majorHAnsi"/>
        </w:rPr>
        <w:t xml:space="preserve">. We, as others, </w:t>
      </w:r>
      <w:r w:rsidR="00B11ADD">
        <w:rPr>
          <w:rFonts w:asciiTheme="majorHAnsi" w:hAnsiTheme="majorHAnsi"/>
        </w:rPr>
        <w:t xml:space="preserve">felt that the group </w:t>
      </w:r>
      <w:r w:rsidR="00692E6A">
        <w:rPr>
          <w:rFonts w:asciiTheme="majorHAnsi" w:hAnsiTheme="majorHAnsi"/>
        </w:rPr>
        <w:t>was to</w:t>
      </w:r>
      <w:r w:rsidR="002D6250">
        <w:rPr>
          <w:rFonts w:asciiTheme="majorHAnsi" w:hAnsiTheme="majorHAnsi"/>
        </w:rPr>
        <w:t>o</w:t>
      </w:r>
      <w:r w:rsidR="00692E6A">
        <w:rPr>
          <w:rFonts w:asciiTheme="majorHAnsi" w:hAnsiTheme="majorHAnsi"/>
        </w:rPr>
        <w:t xml:space="preserve"> fast in its choice </w:t>
      </w:r>
      <w:r w:rsidR="00996842">
        <w:rPr>
          <w:rFonts w:asciiTheme="majorHAnsi" w:hAnsiTheme="majorHAnsi"/>
        </w:rPr>
        <w:t xml:space="preserve">to </w:t>
      </w:r>
      <w:r w:rsidR="00B11ADD">
        <w:rPr>
          <w:rFonts w:asciiTheme="majorHAnsi" w:hAnsiTheme="majorHAnsi"/>
        </w:rPr>
        <w:t>work</w:t>
      </w:r>
      <w:r w:rsidR="00692E6A">
        <w:rPr>
          <w:rFonts w:asciiTheme="majorHAnsi" w:hAnsiTheme="majorHAnsi"/>
        </w:rPr>
        <w:t>ing</w:t>
      </w:r>
      <w:r w:rsidR="00B11ADD">
        <w:rPr>
          <w:rFonts w:asciiTheme="majorHAnsi" w:hAnsiTheme="majorHAnsi"/>
        </w:rPr>
        <w:t xml:space="preserve"> out only one </w:t>
      </w:r>
      <w:r w:rsidR="002D6250">
        <w:rPr>
          <w:rFonts w:asciiTheme="majorHAnsi" w:hAnsiTheme="majorHAnsi"/>
        </w:rPr>
        <w:t xml:space="preserve">in our view far from optimal </w:t>
      </w:r>
      <w:r w:rsidR="00B11ADD">
        <w:rPr>
          <w:rFonts w:asciiTheme="majorHAnsi" w:hAnsiTheme="majorHAnsi"/>
        </w:rPr>
        <w:t>directio</w:t>
      </w:r>
      <w:r w:rsidR="00604E6A">
        <w:rPr>
          <w:rFonts w:asciiTheme="majorHAnsi" w:hAnsiTheme="majorHAnsi"/>
        </w:rPr>
        <w:t xml:space="preserve">n for a solution </w:t>
      </w:r>
      <w:r w:rsidR="002D6250">
        <w:rPr>
          <w:rFonts w:asciiTheme="majorHAnsi" w:hAnsiTheme="majorHAnsi"/>
        </w:rPr>
        <w:t>while</w:t>
      </w:r>
      <w:r w:rsidR="00604E6A">
        <w:rPr>
          <w:rFonts w:asciiTheme="majorHAnsi" w:hAnsiTheme="majorHAnsi"/>
        </w:rPr>
        <w:t xml:space="preserve"> disregarding a</w:t>
      </w:r>
      <w:r w:rsidR="00692E6A">
        <w:rPr>
          <w:rFonts w:asciiTheme="majorHAnsi" w:hAnsiTheme="majorHAnsi"/>
        </w:rPr>
        <w:t xml:space="preserve"> </w:t>
      </w:r>
      <w:r w:rsidR="0063139D">
        <w:rPr>
          <w:rFonts w:asciiTheme="majorHAnsi" w:hAnsiTheme="majorHAnsi"/>
        </w:rPr>
        <w:t xml:space="preserve">much </w:t>
      </w:r>
      <w:r w:rsidR="00604E6A">
        <w:rPr>
          <w:rFonts w:asciiTheme="majorHAnsi" w:hAnsiTheme="majorHAnsi"/>
        </w:rPr>
        <w:t xml:space="preserve">better </w:t>
      </w:r>
      <w:r w:rsidR="00692E6A">
        <w:rPr>
          <w:rFonts w:asciiTheme="majorHAnsi" w:hAnsiTheme="majorHAnsi"/>
        </w:rPr>
        <w:t>one</w:t>
      </w:r>
      <w:r w:rsidR="00604E6A">
        <w:rPr>
          <w:rFonts w:asciiTheme="majorHAnsi" w:hAnsiTheme="majorHAnsi"/>
        </w:rPr>
        <w:t>.</w:t>
      </w:r>
    </w:p>
    <w:p w14:paraId="17E6BF23" w14:textId="77777777" w:rsidR="00CD2E06" w:rsidRDefault="001C250C">
      <w:pPr>
        <w:rPr>
          <w:rFonts w:asciiTheme="majorHAnsi" w:hAnsiTheme="majorHAnsi"/>
        </w:rPr>
      </w:pPr>
      <w:r>
        <w:rPr>
          <w:rFonts w:asciiTheme="majorHAnsi" w:hAnsiTheme="majorHAnsi"/>
        </w:rPr>
        <w:t>R</w:t>
      </w:r>
      <w:r w:rsidR="005D50EB">
        <w:rPr>
          <w:rFonts w:asciiTheme="majorHAnsi" w:hAnsiTheme="majorHAnsi"/>
        </w:rPr>
        <w:t>eplicating the external NTIA like structure, t</w:t>
      </w:r>
      <w:r w:rsidR="000A40CD">
        <w:rPr>
          <w:rFonts w:asciiTheme="majorHAnsi" w:hAnsiTheme="majorHAnsi"/>
        </w:rPr>
        <w:t xml:space="preserve">he </w:t>
      </w:r>
      <w:r w:rsidR="004C64AF">
        <w:rPr>
          <w:rFonts w:asciiTheme="majorHAnsi" w:hAnsiTheme="majorHAnsi"/>
        </w:rPr>
        <w:t xml:space="preserve">proposal </w:t>
      </w:r>
      <w:r w:rsidR="000A40CD">
        <w:rPr>
          <w:rFonts w:asciiTheme="majorHAnsi" w:hAnsiTheme="majorHAnsi"/>
        </w:rPr>
        <w:t xml:space="preserve">seems to be </w:t>
      </w:r>
      <w:r w:rsidR="004C64AF">
        <w:rPr>
          <w:rFonts w:asciiTheme="majorHAnsi" w:hAnsiTheme="majorHAnsi"/>
        </w:rPr>
        <w:t xml:space="preserve">based on a strong lack of trust in the current ICANN structure and more specifically the accountability of the </w:t>
      </w:r>
      <w:r>
        <w:rPr>
          <w:rFonts w:asciiTheme="majorHAnsi" w:hAnsiTheme="majorHAnsi"/>
        </w:rPr>
        <w:t xml:space="preserve">CEO and </w:t>
      </w:r>
      <w:r w:rsidR="004C64AF">
        <w:rPr>
          <w:rFonts w:asciiTheme="majorHAnsi" w:hAnsiTheme="majorHAnsi"/>
        </w:rPr>
        <w:t xml:space="preserve">board. Instead of focusing on the necessary enhancement of the </w:t>
      </w:r>
      <w:r>
        <w:rPr>
          <w:rFonts w:asciiTheme="majorHAnsi" w:hAnsiTheme="majorHAnsi"/>
        </w:rPr>
        <w:t xml:space="preserve">existing </w:t>
      </w:r>
      <w:r w:rsidR="004C64AF">
        <w:rPr>
          <w:rFonts w:asciiTheme="majorHAnsi" w:hAnsiTheme="majorHAnsi"/>
        </w:rPr>
        <w:t>accountability structure</w:t>
      </w:r>
      <w:r>
        <w:rPr>
          <w:rFonts w:asciiTheme="majorHAnsi" w:hAnsiTheme="majorHAnsi"/>
        </w:rPr>
        <w:t>,</w:t>
      </w:r>
      <w:r w:rsidR="004C64AF">
        <w:rPr>
          <w:rFonts w:asciiTheme="majorHAnsi" w:hAnsiTheme="majorHAnsi"/>
        </w:rPr>
        <w:t xml:space="preserve"> </w:t>
      </w:r>
      <w:r w:rsidR="00272596">
        <w:rPr>
          <w:rFonts w:asciiTheme="majorHAnsi" w:hAnsiTheme="majorHAnsi"/>
        </w:rPr>
        <w:t xml:space="preserve">the proposal tries to find a solution in setting up a completely new structure. </w:t>
      </w:r>
    </w:p>
    <w:p w14:paraId="0A3F6035" w14:textId="77777777" w:rsidR="00272596" w:rsidRDefault="00272596">
      <w:pPr>
        <w:rPr>
          <w:rFonts w:asciiTheme="majorHAnsi" w:hAnsiTheme="majorHAnsi"/>
        </w:rPr>
      </w:pPr>
      <w:r>
        <w:rPr>
          <w:rFonts w:asciiTheme="majorHAnsi" w:hAnsiTheme="majorHAnsi"/>
        </w:rPr>
        <w:t xml:space="preserve">We not only feel that the proposed new structure </w:t>
      </w:r>
      <w:r w:rsidR="002C5CE1">
        <w:rPr>
          <w:rFonts w:asciiTheme="majorHAnsi" w:hAnsiTheme="majorHAnsi"/>
        </w:rPr>
        <w:t>contains</w:t>
      </w:r>
      <w:r>
        <w:rPr>
          <w:rFonts w:asciiTheme="majorHAnsi" w:hAnsiTheme="majorHAnsi"/>
        </w:rPr>
        <w:t xml:space="preserve"> issues</w:t>
      </w:r>
      <w:r w:rsidR="002C5CE1">
        <w:rPr>
          <w:rFonts w:asciiTheme="majorHAnsi" w:hAnsiTheme="majorHAnsi"/>
        </w:rPr>
        <w:t xml:space="preserve"> that prove difficult to solve</w:t>
      </w:r>
      <w:r>
        <w:rPr>
          <w:rFonts w:asciiTheme="majorHAnsi" w:hAnsiTheme="majorHAnsi"/>
        </w:rPr>
        <w:t xml:space="preserve">, </w:t>
      </w:r>
      <w:r w:rsidR="002C5CE1">
        <w:rPr>
          <w:rFonts w:asciiTheme="majorHAnsi" w:hAnsiTheme="majorHAnsi"/>
        </w:rPr>
        <w:t>but</w:t>
      </w:r>
      <w:r>
        <w:rPr>
          <w:rFonts w:asciiTheme="majorHAnsi" w:hAnsiTheme="majorHAnsi"/>
        </w:rPr>
        <w:t xml:space="preserve"> are first </w:t>
      </w:r>
      <w:r w:rsidR="00022585">
        <w:rPr>
          <w:rFonts w:asciiTheme="majorHAnsi" w:hAnsiTheme="majorHAnsi"/>
        </w:rPr>
        <w:t>and foremost</w:t>
      </w:r>
      <w:r>
        <w:rPr>
          <w:rFonts w:asciiTheme="majorHAnsi" w:hAnsiTheme="majorHAnsi"/>
        </w:rPr>
        <w:t xml:space="preserve"> convinced that an internal-to-ICANN solution</w:t>
      </w:r>
      <w:r w:rsidR="002C5CE1">
        <w:rPr>
          <w:rFonts w:asciiTheme="majorHAnsi" w:hAnsiTheme="majorHAnsi"/>
        </w:rPr>
        <w:t>,</w:t>
      </w:r>
      <w:r>
        <w:rPr>
          <w:rFonts w:asciiTheme="majorHAnsi" w:hAnsiTheme="majorHAnsi"/>
        </w:rPr>
        <w:t xml:space="preserve"> based on enhanced accountability</w:t>
      </w:r>
      <w:r w:rsidR="002C5CE1">
        <w:rPr>
          <w:rFonts w:asciiTheme="majorHAnsi" w:hAnsiTheme="majorHAnsi"/>
        </w:rPr>
        <w:t>,</w:t>
      </w:r>
      <w:r>
        <w:rPr>
          <w:rFonts w:asciiTheme="majorHAnsi" w:hAnsiTheme="majorHAnsi"/>
        </w:rPr>
        <w:t xml:space="preserve"> is </w:t>
      </w:r>
      <w:r w:rsidR="002C5CE1">
        <w:rPr>
          <w:rFonts w:asciiTheme="majorHAnsi" w:hAnsiTheme="majorHAnsi"/>
        </w:rPr>
        <w:t xml:space="preserve">not only </w:t>
      </w:r>
      <w:r>
        <w:rPr>
          <w:rFonts w:asciiTheme="majorHAnsi" w:hAnsiTheme="majorHAnsi"/>
        </w:rPr>
        <w:t>possible</w:t>
      </w:r>
      <w:r w:rsidR="002C5CE1">
        <w:rPr>
          <w:rFonts w:asciiTheme="majorHAnsi" w:hAnsiTheme="majorHAnsi"/>
        </w:rPr>
        <w:t>, but easier to develop and implement as it builds onto what has been successfully developed by the community over the years</w:t>
      </w:r>
      <w:r>
        <w:rPr>
          <w:rFonts w:asciiTheme="majorHAnsi" w:hAnsiTheme="majorHAnsi"/>
        </w:rPr>
        <w:t>.</w:t>
      </w:r>
    </w:p>
    <w:p w14:paraId="3C5A9776" w14:textId="77777777" w:rsidR="00996842" w:rsidRDefault="00604E6A">
      <w:pPr>
        <w:rPr>
          <w:rFonts w:asciiTheme="majorHAnsi" w:hAnsiTheme="majorHAnsi"/>
        </w:rPr>
      </w:pPr>
      <w:r>
        <w:rPr>
          <w:rFonts w:asciiTheme="majorHAnsi" w:hAnsiTheme="majorHAnsi"/>
        </w:rPr>
        <w:t>O</w:t>
      </w:r>
      <w:r w:rsidR="005D50EB">
        <w:rPr>
          <w:rFonts w:asciiTheme="majorHAnsi" w:hAnsiTheme="majorHAnsi"/>
        </w:rPr>
        <w:t xml:space="preserve">ne </w:t>
      </w:r>
      <w:r>
        <w:rPr>
          <w:rFonts w:asciiTheme="majorHAnsi" w:hAnsiTheme="majorHAnsi"/>
        </w:rPr>
        <w:t xml:space="preserve">concern </w:t>
      </w:r>
      <w:r w:rsidR="00022585">
        <w:rPr>
          <w:rFonts w:asciiTheme="majorHAnsi" w:hAnsiTheme="majorHAnsi"/>
        </w:rPr>
        <w:t xml:space="preserve">we have </w:t>
      </w:r>
      <w:r w:rsidR="00692E6A">
        <w:rPr>
          <w:rFonts w:asciiTheme="majorHAnsi" w:hAnsiTheme="majorHAnsi"/>
        </w:rPr>
        <w:t>with</w:t>
      </w:r>
      <w:r>
        <w:rPr>
          <w:rFonts w:asciiTheme="majorHAnsi" w:hAnsiTheme="majorHAnsi"/>
        </w:rPr>
        <w:t xml:space="preserve"> the current proposal is the idea of a Contract Co. The </w:t>
      </w:r>
      <w:r w:rsidR="00996842">
        <w:rPr>
          <w:rFonts w:asciiTheme="majorHAnsi" w:hAnsiTheme="majorHAnsi"/>
        </w:rPr>
        <w:t xml:space="preserve">initial </w:t>
      </w:r>
      <w:r>
        <w:rPr>
          <w:rFonts w:asciiTheme="majorHAnsi" w:hAnsiTheme="majorHAnsi"/>
        </w:rPr>
        <w:t xml:space="preserve">driver for the Contract Co. </w:t>
      </w:r>
      <w:r w:rsidR="00996842">
        <w:rPr>
          <w:rFonts w:asciiTheme="majorHAnsi" w:hAnsiTheme="majorHAnsi"/>
        </w:rPr>
        <w:t>was to keep things as simple as possible and replicate the current contractual structure</w:t>
      </w:r>
      <w:r w:rsidR="00CD2E06">
        <w:rPr>
          <w:rFonts w:asciiTheme="majorHAnsi" w:hAnsiTheme="majorHAnsi"/>
        </w:rPr>
        <w:t>,</w:t>
      </w:r>
      <w:r w:rsidR="00996842">
        <w:rPr>
          <w:rFonts w:asciiTheme="majorHAnsi" w:hAnsiTheme="majorHAnsi"/>
        </w:rPr>
        <w:t xml:space="preserve"> replacing NTIA as contracting party by Contract Co. Another driver </w:t>
      </w:r>
      <w:r w:rsidR="00996842">
        <w:rPr>
          <w:rFonts w:asciiTheme="majorHAnsi" w:hAnsiTheme="majorHAnsi"/>
        </w:rPr>
        <w:lastRenderedPageBreak/>
        <w:t xml:space="preserve">seems to be </w:t>
      </w:r>
      <w:r>
        <w:rPr>
          <w:rFonts w:asciiTheme="majorHAnsi" w:hAnsiTheme="majorHAnsi"/>
        </w:rPr>
        <w:t xml:space="preserve">the whish by some to make it as easy as possible to separate the IANA function from ICANN. </w:t>
      </w:r>
    </w:p>
    <w:p w14:paraId="7A716B45" w14:textId="77777777" w:rsidR="00604E6A" w:rsidRDefault="00604E6A">
      <w:pPr>
        <w:rPr>
          <w:rFonts w:asciiTheme="majorHAnsi" w:hAnsiTheme="majorHAnsi"/>
        </w:rPr>
      </w:pPr>
      <w:r>
        <w:rPr>
          <w:rFonts w:asciiTheme="majorHAnsi" w:hAnsiTheme="majorHAnsi"/>
        </w:rPr>
        <w:t xml:space="preserve">While we agree that </w:t>
      </w:r>
      <w:r w:rsidR="00692E6A">
        <w:rPr>
          <w:rFonts w:asciiTheme="majorHAnsi" w:hAnsiTheme="majorHAnsi"/>
        </w:rPr>
        <w:t xml:space="preserve">the possibility of </w:t>
      </w:r>
      <w:r>
        <w:rPr>
          <w:rFonts w:asciiTheme="majorHAnsi" w:hAnsiTheme="majorHAnsi"/>
        </w:rPr>
        <w:t>separatin</w:t>
      </w:r>
      <w:r w:rsidR="00692E6A">
        <w:rPr>
          <w:rFonts w:asciiTheme="majorHAnsi" w:hAnsiTheme="majorHAnsi"/>
        </w:rPr>
        <w:t>g</w:t>
      </w:r>
      <w:r>
        <w:rPr>
          <w:rFonts w:asciiTheme="majorHAnsi" w:hAnsiTheme="majorHAnsi"/>
        </w:rPr>
        <w:t xml:space="preserve"> IANA from ICANN</w:t>
      </w:r>
      <w:r w:rsidR="00296CB7">
        <w:rPr>
          <w:rFonts w:asciiTheme="majorHAnsi" w:hAnsiTheme="majorHAnsi"/>
        </w:rPr>
        <w:t xml:space="preserve"> should be part of the proposal, </w:t>
      </w:r>
      <w:r>
        <w:rPr>
          <w:rFonts w:asciiTheme="majorHAnsi" w:hAnsiTheme="majorHAnsi"/>
        </w:rPr>
        <w:t xml:space="preserve">we only </w:t>
      </w:r>
      <w:r w:rsidR="00A875F0">
        <w:rPr>
          <w:rFonts w:asciiTheme="majorHAnsi" w:hAnsiTheme="majorHAnsi"/>
        </w:rPr>
        <w:t xml:space="preserve">see separation </w:t>
      </w:r>
      <w:r>
        <w:rPr>
          <w:rFonts w:asciiTheme="majorHAnsi" w:hAnsiTheme="majorHAnsi"/>
        </w:rPr>
        <w:t>as the very ultimate remedy</w:t>
      </w:r>
      <w:r w:rsidR="00CD2E06">
        <w:rPr>
          <w:rFonts w:asciiTheme="majorHAnsi" w:hAnsiTheme="majorHAnsi"/>
        </w:rPr>
        <w:t>. A last resort option,</w:t>
      </w:r>
      <w:r>
        <w:rPr>
          <w:rFonts w:asciiTheme="majorHAnsi" w:hAnsiTheme="majorHAnsi"/>
        </w:rPr>
        <w:t xml:space="preserve"> and not </w:t>
      </w:r>
      <w:r w:rsidR="00CD2E06">
        <w:rPr>
          <w:rFonts w:asciiTheme="majorHAnsi" w:hAnsiTheme="majorHAnsi"/>
        </w:rPr>
        <w:t xml:space="preserve">one </w:t>
      </w:r>
      <w:r>
        <w:rPr>
          <w:rFonts w:asciiTheme="majorHAnsi" w:hAnsiTheme="majorHAnsi"/>
        </w:rPr>
        <w:t>that</w:t>
      </w:r>
      <w:r w:rsidR="00692E6A">
        <w:rPr>
          <w:rFonts w:asciiTheme="majorHAnsi" w:hAnsiTheme="majorHAnsi"/>
        </w:rPr>
        <w:t>,</w:t>
      </w:r>
      <w:r>
        <w:rPr>
          <w:rFonts w:asciiTheme="majorHAnsi" w:hAnsiTheme="majorHAnsi"/>
        </w:rPr>
        <w:t xml:space="preserve"> as some even sugges</w:t>
      </w:r>
      <w:r w:rsidR="00692E6A">
        <w:rPr>
          <w:rFonts w:asciiTheme="majorHAnsi" w:hAnsiTheme="majorHAnsi"/>
        </w:rPr>
        <w:t>t,</w:t>
      </w:r>
      <w:r>
        <w:rPr>
          <w:rFonts w:asciiTheme="majorHAnsi" w:hAnsiTheme="majorHAnsi"/>
        </w:rPr>
        <w:t xml:space="preserve"> has to be a standard option that will even be used to publicly tender the </w:t>
      </w:r>
      <w:r w:rsidR="00CC6197">
        <w:rPr>
          <w:rFonts w:asciiTheme="majorHAnsi" w:hAnsiTheme="majorHAnsi"/>
        </w:rPr>
        <w:t xml:space="preserve">IANA </w:t>
      </w:r>
      <w:r>
        <w:rPr>
          <w:rFonts w:asciiTheme="majorHAnsi" w:hAnsiTheme="majorHAnsi"/>
        </w:rPr>
        <w:t xml:space="preserve">function each 3 or 5 years. </w:t>
      </w:r>
    </w:p>
    <w:p w14:paraId="6C2D3B5D" w14:textId="77777777" w:rsidR="00A875F0" w:rsidRDefault="00604E6A">
      <w:pPr>
        <w:rPr>
          <w:rFonts w:asciiTheme="majorHAnsi" w:hAnsiTheme="majorHAnsi"/>
        </w:rPr>
      </w:pPr>
      <w:r>
        <w:rPr>
          <w:rFonts w:asciiTheme="majorHAnsi" w:hAnsiTheme="majorHAnsi"/>
        </w:rPr>
        <w:t xml:space="preserve">The IANA function is part of ICANN and as long as ICANN operates the IANA function </w:t>
      </w:r>
      <w:r w:rsidR="00CD2E06">
        <w:rPr>
          <w:rFonts w:asciiTheme="majorHAnsi" w:hAnsiTheme="majorHAnsi"/>
        </w:rPr>
        <w:t xml:space="preserve">as </w:t>
      </w:r>
      <w:r>
        <w:rPr>
          <w:rFonts w:asciiTheme="majorHAnsi" w:hAnsiTheme="majorHAnsi"/>
        </w:rPr>
        <w:t>w</w:t>
      </w:r>
      <w:r w:rsidR="00FD335C">
        <w:rPr>
          <w:rFonts w:asciiTheme="majorHAnsi" w:hAnsiTheme="majorHAnsi"/>
        </w:rPr>
        <w:t>ell</w:t>
      </w:r>
      <w:r w:rsidR="00CD2E06">
        <w:rPr>
          <w:rFonts w:asciiTheme="majorHAnsi" w:hAnsiTheme="majorHAnsi"/>
        </w:rPr>
        <w:t xml:space="preserve"> </w:t>
      </w:r>
      <w:r w:rsidR="00FD335C">
        <w:rPr>
          <w:rFonts w:asciiTheme="majorHAnsi" w:hAnsiTheme="majorHAnsi"/>
        </w:rPr>
        <w:t xml:space="preserve">as it does today, </w:t>
      </w:r>
      <w:r w:rsidR="00CD2E06">
        <w:rPr>
          <w:rFonts w:asciiTheme="majorHAnsi" w:hAnsiTheme="majorHAnsi"/>
        </w:rPr>
        <w:t>there is no</w:t>
      </w:r>
      <w:r w:rsidR="00FD335C">
        <w:rPr>
          <w:rFonts w:asciiTheme="majorHAnsi" w:hAnsiTheme="majorHAnsi"/>
        </w:rPr>
        <w:t xml:space="preserve"> reason </w:t>
      </w:r>
      <w:r w:rsidR="00CD2E06">
        <w:rPr>
          <w:rFonts w:asciiTheme="majorHAnsi" w:hAnsiTheme="majorHAnsi"/>
        </w:rPr>
        <w:t xml:space="preserve">whatsoever </w:t>
      </w:r>
      <w:r w:rsidR="00FD335C">
        <w:rPr>
          <w:rFonts w:asciiTheme="majorHAnsi" w:hAnsiTheme="majorHAnsi"/>
        </w:rPr>
        <w:t xml:space="preserve">to change this. </w:t>
      </w:r>
      <w:r w:rsidR="00B01700">
        <w:rPr>
          <w:rFonts w:asciiTheme="majorHAnsi" w:hAnsiTheme="majorHAnsi"/>
        </w:rPr>
        <w:t xml:space="preserve">Separating the IANA function from ICANN will always create risks </w:t>
      </w:r>
      <w:r w:rsidR="00CD2E06">
        <w:rPr>
          <w:rFonts w:asciiTheme="majorHAnsi" w:hAnsiTheme="majorHAnsi"/>
        </w:rPr>
        <w:t xml:space="preserve">to </w:t>
      </w:r>
      <w:r w:rsidR="00B01700">
        <w:rPr>
          <w:rFonts w:asciiTheme="majorHAnsi" w:hAnsiTheme="majorHAnsi"/>
        </w:rPr>
        <w:t xml:space="preserve">the stability </w:t>
      </w:r>
      <w:r w:rsidR="00CD2E06">
        <w:rPr>
          <w:rFonts w:asciiTheme="majorHAnsi" w:hAnsiTheme="majorHAnsi"/>
        </w:rPr>
        <w:t xml:space="preserve">and quality </w:t>
      </w:r>
      <w:r w:rsidR="00B01700">
        <w:rPr>
          <w:rFonts w:asciiTheme="majorHAnsi" w:hAnsiTheme="majorHAnsi"/>
        </w:rPr>
        <w:t xml:space="preserve">of the service. </w:t>
      </w:r>
    </w:p>
    <w:p w14:paraId="1E4B3E05" w14:textId="77777777" w:rsidR="00604E6A" w:rsidRDefault="00692E6A">
      <w:pPr>
        <w:rPr>
          <w:rFonts w:asciiTheme="majorHAnsi" w:hAnsiTheme="majorHAnsi"/>
        </w:rPr>
      </w:pPr>
      <w:r>
        <w:rPr>
          <w:rFonts w:asciiTheme="majorHAnsi" w:hAnsiTheme="majorHAnsi"/>
        </w:rPr>
        <w:t xml:space="preserve">At the same time we fully agree that </w:t>
      </w:r>
      <w:r w:rsidR="00FD335C">
        <w:rPr>
          <w:rFonts w:asciiTheme="majorHAnsi" w:hAnsiTheme="majorHAnsi"/>
        </w:rPr>
        <w:t xml:space="preserve">effective oversight and control and a </w:t>
      </w:r>
      <w:r>
        <w:rPr>
          <w:rFonts w:asciiTheme="majorHAnsi" w:hAnsiTheme="majorHAnsi"/>
        </w:rPr>
        <w:t xml:space="preserve">- </w:t>
      </w:r>
      <w:r w:rsidR="00FD335C">
        <w:rPr>
          <w:rFonts w:asciiTheme="majorHAnsi" w:hAnsiTheme="majorHAnsi"/>
        </w:rPr>
        <w:t xml:space="preserve">worst case </w:t>
      </w:r>
      <w:r>
        <w:rPr>
          <w:rFonts w:asciiTheme="majorHAnsi" w:hAnsiTheme="majorHAnsi"/>
        </w:rPr>
        <w:t xml:space="preserve">- </w:t>
      </w:r>
      <w:r w:rsidR="00FD335C">
        <w:rPr>
          <w:rFonts w:asciiTheme="majorHAnsi" w:hAnsiTheme="majorHAnsi"/>
        </w:rPr>
        <w:t>way out of ICANN</w:t>
      </w:r>
      <w:r>
        <w:rPr>
          <w:rFonts w:asciiTheme="majorHAnsi" w:hAnsiTheme="majorHAnsi"/>
        </w:rPr>
        <w:t xml:space="preserve"> is necessary. </w:t>
      </w:r>
      <w:r w:rsidR="00CD2E06">
        <w:rPr>
          <w:rFonts w:asciiTheme="majorHAnsi" w:hAnsiTheme="majorHAnsi"/>
        </w:rPr>
        <w:t>However, a</w:t>
      </w:r>
      <w:r>
        <w:rPr>
          <w:rFonts w:asciiTheme="majorHAnsi" w:hAnsiTheme="majorHAnsi"/>
        </w:rPr>
        <w:t xml:space="preserve">ll of these </w:t>
      </w:r>
      <w:r w:rsidR="00CD2E06">
        <w:rPr>
          <w:rFonts w:asciiTheme="majorHAnsi" w:hAnsiTheme="majorHAnsi"/>
        </w:rPr>
        <w:t xml:space="preserve">can </w:t>
      </w:r>
      <w:r>
        <w:rPr>
          <w:rFonts w:asciiTheme="majorHAnsi" w:hAnsiTheme="majorHAnsi"/>
        </w:rPr>
        <w:t xml:space="preserve">be </w:t>
      </w:r>
      <w:r w:rsidR="00CD2E06">
        <w:rPr>
          <w:rFonts w:asciiTheme="majorHAnsi" w:hAnsiTheme="majorHAnsi"/>
        </w:rPr>
        <w:t xml:space="preserve">realized </w:t>
      </w:r>
      <w:r w:rsidR="00FD335C">
        <w:rPr>
          <w:rFonts w:asciiTheme="majorHAnsi" w:hAnsiTheme="majorHAnsi"/>
        </w:rPr>
        <w:t>without setting up a Contract Co.</w:t>
      </w:r>
      <w:r w:rsidR="00CD2E06">
        <w:rPr>
          <w:rFonts w:asciiTheme="majorHAnsi" w:hAnsiTheme="majorHAnsi"/>
        </w:rPr>
        <w:t>,</w:t>
      </w:r>
      <w:r w:rsidR="00FD335C">
        <w:rPr>
          <w:rFonts w:asciiTheme="majorHAnsi" w:hAnsiTheme="majorHAnsi"/>
        </w:rPr>
        <w:t xml:space="preserve"> </w:t>
      </w:r>
      <w:r w:rsidR="00CD2E06">
        <w:rPr>
          <w:rFonts w:asciiTheme="majorHAnsi" w:hAnsiTheme="majorHAnsi"/>
        </w:rPr>
        <w:t xml:space="preserve">the creation of </w:t>
      </w:r>
      <w:r w:rsidR="00ED1C45">
        <w:rPr>
          <w:rFonts w:asciiTheme="majorHAnsi" w:hAnsiTheme="majorHAnsi"/>
        </w:rPr>
        <w:t xml:space="preserve">which </w:t>
      </w:r>
      <w:r w:rsidR="00CD2E06">
        <w:rPr>
          <w:rFonts w:asciiTheme="majorHAnsi" w:hAnsiTheme="majorHAnsi"/>
        </w:rPr>
        <w:t>introduces</w:t>
      </w:r>
      <w:r w:rsidR="00FD335C">
        <w:rPr>
          <w:rFonts w:asciiTheme="majorHAnsi" w:hAnsiTheme="majorHAnsi"/>
        </w:rPr>
        <w:t xml:space="preserve"> issues with regard to </w:t>
      </w:r>
      <w:r w:rsidR="00ED1C45">
        <w:rPr>
          <w:rFonts w:asciiTheme="majorHAnsi" w:hAnsiTheme="majorHAnsi"/>
        </w:rPr>
        <w:t>its</w:t>
      </w:r>
      <w:r w:rsidR="00FD335C">
        <w:rPr>
          <w:rFonts w:asciiTheme="majorHAnsi" w:hAnsiTheme="majorHAnsi"/>
        </w:rPr>
        <w:t xml:space="preserve"> </w:t>
      </w:r>
      <w:r w:rsidR="00ED1C45">
        <w:rPr>
          <w:rFonts w:asciiTheme="majorHAnsi" w:hAnsiTheme="majorHAnsi"/>
        </w:rPr>
        <w:t xml:space="preserve">core </w:t>
      </w:r>
      <w:r w:rsidR="00CC6197">
        <w:rPr>
          <w:rFonts w:asciiTheme="majorHAnsi" w:hAnsiTheme="majorHAnsi"/>
        </w:rPr>
        <w:t>stability</w:t>
      </w:r>
      <w:r w:rsidR="00ED1C45">
        <w:rPr>
          <w:rFonts w:asciiTheme="majorHAnsi" w:hAnsiTheme="majorHAnsi"/>
        </w:rPr>
        <w:t xml:space="preserve">. We </w:t>
      </w:r>
      <w:r w:rsidR="00022585">
        <w:rPr>
          <w:rFonts w:asciiTheme="majorHAnsi" w:hAnsiTheme="majorHAnsi"/>
        </w:rPr>
        <w:t xml:space="preserve">hereby specifically </w:t>
      </w:r>
      <w:r w:rsidR="00ED1C45">
        <w:rPr>
          <w:rFonts w:asciiTheme="majorHAnsi" w:hAnsiTheme="majorHAnsi"/>
        </w:rPr>
        <w:t>refer to</w:t>
      </w:r>
      <w:r w:rsidR="00CD2E06">
        <w:rPr>
          <w:rFonts w:asciiTheme="majorHAnsi" w:hAnsiTheme="majorHAnsi"/>
        </w:rPr>
        <w:t>:</w:t>
      </w:r>
      <w:r w:rsidR="00ED1C45">
        <w:rPr>
          <w:rFonts w:asciiTheme="majorHAnsi" w:hAnsiTheme="majorHAnsi"/>
        </w:rPr>
        <w:t xml:space="preserve"> </w:t>
      </w:r>
      <w:r w:rsidR="00CC6197">
        <w:rPr>
          <w:rFonts w:asciiTheme="majorHAnsi" w:hAnsiTheme="majorHAnsi"/>
        </w:rPr>
        <w:t xml:space="preserve">the </w:t>
      </w:r>
      <w:r w:rsidR="00FD335C">
        <w:rPr>
          <w:rFonts w:asciiTheme="majorHAnsi" w:hAnsiTheme="majorHAnsi"/>
        </w:rPr>
        <w:t>cho</w:t>
      </w:r>
      <w:r w:rsidR="00EB4D80">
        <w:rPr>
          <w:rFonts w:asciiTheme="majorHAnsi" w:hAnsiTheme="majorHAnsi"/>
        </w:rPr>
        <w:t xml:space="preserve">ice of the country under which laws it will be set up and act, the </w:t>
      </w:r>
      <w:r w:rsidR="00CD2E06">
        <w:rPr>
          <w:rFonts w:asciiTheme="majorHAnsi" w:hAnsiTheme="majorHAnsi"/>
        </w:rPr>
        <w:t>risk</w:t>
      </w:r>
      <w:r w:rsidR="00EB4D80">
        <w:rPr>
          <w:rFonts w:asciiTheme="majorHAnsi" w:hAnsiTheme="majorHAnsi"/>
        </w:rPr>
        <w:t xml:space="preserve"> of capture, the </w:t>
      </w:r>
      <w:r w:rsidR="00022585">
        <w:rPr>
          <w:rFonts w:asciiTheme="majorHAnsi" w:hAnsiTheme="majorHAnsi"/>
        </w:rPr>
        <w:t xml:space="preserve">yet to be defined </w:t>
      </w:r>
      <w:r w:rsidR="00CD2E06">
        <w:rPr>
          <w:rFonts w:asciiTheme="majorHAnsi" w:hAnsiTheme="majorHAnsi"/>
        </w:rPr>
        <w:t>formal</w:t>
      </w:r>
      <w:r w:rsidR="00EB4D80">
        <w:rPr>
          <w:rFonts w:asciiTheme="majorHAnsi" w:hAnsiTheme="majorHAnsi"/>
        </w:rPr>
        <w:t xml:space="preserve"> relation with the MRT and the risk of all </w:t>
      </w:r>
      <w:r w:rsidR="00A875F0">
        <w:rPr>
          <w:rFonts w:asciiTheme="majorHAnsi" w:hAnsiTheme="majorHAnsi"/>
        </w:rPr>
        <w:t xml:space="preserve">kinds of litigation and claims with </w:t>
      </w:r>
      <w:r w:rsidR="00EB4D80">
        <w:rPr>
          <w:rFonts w:asciiTheme="majorHAnsi" w:hAnsiTheme="majorHAnsi"/>
        </w:rPr>
        <w:t xml:space="preserve">which </w:t>
      </w:r>
      <w:r w:rsidR="00C344B5">
        <w:rPr>
          <w:rFonts w:asciiTheme="majorHAnsi" w:hAnsiTheme="majorHAnsi"/>
        </w:rPr>
        <w:t xml:space="preserve">the </w:t>
      </w:r>
      <w:r w:rsidR="00EB4D80">
        <w:rPr>
          <w:rFonts w:asciiTheme="majorHAnsi" w:hAnsiTheme="majorHAnsi"/>
        </w:rPr>
        <w:t>single small entity will have to deal with.</w:t>
      </w:r>
    </w:p>
    <w:p w14:paraId="47971A8F" w14:textId="77777777" w:rsidR="00296CB7" w:rsidRDefault="00EB4D80">
      <w:pPr>
        <w:rPr>
          <w:rFonts w:asciiTheme="majorHAnsi" w:hAnsiTheme="majorHAnsi"/>
        </w:rPr>
      </w:pPr>
      <w:r>
        <w:rPr>
          <w:rFonts w:asciiTheme="majorHAnsi" w:hAnsiTheme="majorHAnsi"/>
        </w:rPr>
        <w:t xml:space="preserve">We </w:t>
      </w:r>
      <w:r w:rsidR="00C344B5">
        <w:rPr>
          <w:rFonts w:asciiTheme="majorHAnsi" w:hAnsiTheme="majorHAnsi"/>
        </w:rPr>
        <w:t xml:space="preserve">suggest </w:t>
      </w:r>
      <w:r>
        <w:rPr>
          <w:rFonts w:asciiTheme="majorHAnsi" w:hAnsiTheme="majorHAnsi"/>
        </w:rPr>
        <w:t xml:space="preserve">that if it </w:t>
      </w:r>
      <w:r w:rsidR="00C344B5">
        <w:rPr>
          <w:rFonts w:asciiTheme="majorHAnsi" w:hAnsiTheme="majorHAnsi"/>
        </w:rPr>
        <w:t xml:space="preserve">is </w:t>
      </w:r>
      <w:r>
        <w:rPr>
          <w:rFonts w:asciiTheme="majorHAnsi" w:hAnsiTheme="majorHAnsi"/>
        </w:rPr>
        <w:t xml:space="preserve">possible to organize </w:t>
      </w:r>
      <w:r w:rsidR="00C344B5">
        <w:rPr>
          <w:rFonts w:asciiTheme="majorHAnsi" w:hAnsiTheme="majorHAnsi"/>
        </w:rPr>
        <w:t xml:space="preserve">the </w:t>
      </w:r>
      <w:r>
        <w:rPr>
          <w:rFonts w:asciiTheme="majorHAnsi" w:hAnsiTheme="majorHAnsi"/>
        </w:rPr>
        <w:t xml:space="preserve">Contract Co. in a way that </w:t>
      </w:r>
      <w:r w:rsidR="00296CB7">
        <w:rPr>
          <w:rFonts w:asciiTheme="majorHAnsi" w:hAnsiTheme="majorHAnsi"/>
        </w:rPr>
        <w:t>make</w:t>
      </w:r>
      <w:r w:rsidR="00CC6197">
        <w:rPr>
          <w:rFonts w:asciiTheme="majorHAnsi" w:hAnsiTheme="majorHAnsi"/>
        </w:rPr>
        <w:t>s</w:t>
      </w:r>
      <w:r w:rsidR="00296CB7">
        <w:rPr>
          <w:rFonts w:asciiTheme="majorHAnsi" w:hAnsiTheme="majorHAnsi"/>
        </w:rPr>
        <w:t xml:space="preserve"> sure that </w:t>
      </w:r>
      <w:r>
        <w:rPr>
          <w:rFonts w:asciiTheme="majorHAnsi" w:hAnsiTheme="majorHAnsi"/>
        </w:rPr>
        <w:t>it</w:t>
      </w:r>
      <w:r w:rsidR="00296CB7">
        <w:rPr>
          <w:rFonts w:asciiTheme="majorHAnsi" w:hAnsiTheme="majorHAnsi"/>
        </w:rPr>
        <w:t>s</w:t>
      </w:r>
      <w:r>
        <w:rPr>
          <w:rFonts w:asciiTheme="majorHAnsi" w:hAnsiTheme="majorHAnsi"/>
        </w:rPr>
        <w:t xml:space="preserve"> </w:t>
      </w:r>
      <w:r w:rsidR="00296CB7">
        <w:rPr>
          <w:rFonts w:asciiTheme="majorHAnsi" w:hAnsiTheme="majorHAnsi"/>
        </w:rPr>
        <w:t xml:space="preserve">board </w:t>
      </w:r>
      <w:r>
        <w:rPr>
          <w:rFonts w:asciiTheme="majorHAnsi" w:hAnsiTheme="majorHAnsi"/>
        </w:rPr>
        <w:t xml:space="preserve">has to follow all </w:t>
      </w:r>
      <w:r w:rsidR="00C344B5">
        <w:rPr>
          <w:rFonts w:asciiTheme="majorHAnsi" w:hAnsiTheme="majorHAnsi"/>
        </w:rPr>
        <w:t>decisions taken</w:t>
      </w:r>
      <w:r>
        <w:rPr>
          <w:rFonts w:asciiTheme="majorHAnsi" w:hAnsiTheme="majorHAnsi"/>
        </w:rPr>
        <w:t xml:space="preserve"> by the MRT (probably because its bylaws say so)</w:t>
      </w:r>
      <w:r w:rsidR="00C344B5">
        <w:rPr>
          <w:rFonts w:asciiTheme="majorHAnsi" w:hAnsiTheme="majorHAnsi"/>
        </w:rPr>
        <w:t>,</w:t>
      </w:r>
      <w:r>
        <w:rPr>
          <w:rFonts w:asciiTheme="majorHAnsi" w:hAnsiTheme="majorHAnsi"/>
        </w:rPr>
        <w:t xml:space="preserve"> </w:t>
      </w:r>
      <w:r w:rsidR="00C344B5">
        <w:rPr>
          <w:rFonts w:asciiTheme="majorHAnsi" w:hAnsiTheme="majorHAnsi"/>
        </w:rPr>
        <w:t>a</w:t>
      </w:r>
      <w:r w:rsidR="00296CB7">
        <w:rPr>
          <w:rFonts w:asciiTheme="majorHAnsi" w:hAnsiTheme="majorHAnsi"/>
        </w:rPr>
        <w:t xml:space="preserve"> similar </w:t>
      </w:r>
      <w:r w:rsidR="00C344B5">
        <w:rPr>
          <w:rFonts w:asciiTheme="majorHAnsi" w:hAnsiTheme="majorHAnsi"/>
        </w:rPr>
        <w:t>design can ensure</w:t>
      </w:r>
      <w:r w:rsidR="00296CB7">
        <w:rPr>
          <w:rFonts w:asciiTheme="majorHAnsi" w:hAnsiTheme="majorHAnsi"/>
        </w:rPr>
        <w:t xml:space="preserve"> that the I</w:t>
      </w:r>
      <w:r>
        <w:rPr>
          <w:rFonts w:asciiTheme="majorHAnsi" w:hAnsiTheme="majorHAnsi"/>
        </w:rPr>
        <w:t xml:space="preserve">CANN </w:t>
      </w:r>
      <w:r w:rsidR="00296CB7">
        <w:rPr>
          <w:rFonts w:asciiTheme="majorHAnsi" w:hAnsiTheme="majorHAnsi"/>
        </w:rPr>
        <w:t xml:space="preserve">board </w:t>
      </w:r>
      <w:r>
        <w:rPr>
          <w:rFonts w:asciiTheme="majorHAnsi" w:hAnsiTheme="majorHAnsi"/>
        </w:rPr>
        <w:t xml:space="preserve">(also via its bylaws) </w:t>
      </w:r>
      <w:r w:rsidR="00296CB7">
        <w:rPr>
          <w:rFonts w:asciiTheme="majorHAnsi" w:hAnsiTheme="majorHAnsi"/>
        </w:rPr>
        <w:t xml:space="preserve">has to </w:t>
      </w:r>
      <w:r w:rsidR="00C344B5">
        <w:rPr>
          <w:rFonts w:asciiTheme="majorHAnsi" w:hAnsiTheme="majorHAnsi"/>
        </w:rPr>
        <w:t xml:space="preserve">respect </w:t>
      </w:r>
      <w:r w:rsidR="00296CB7">
        <w:rPr>
          <w:rFonts w:asciiTheme="majorHAnsi" w:hAnsiTheme="majorHAnsi"/>
        </w:rPr>
        <w:t xml:space="preserve">the </w:t>
      </w:r>
      <w:r w:rsidR="00C344B5">
        <w:rPr>
          <w:rFonts w:asciiTheme="majorHAnsi" w:hAnsiTheme="majorHAnsi"/>
        </w:rPr>
        <w:t xml:space="preserve">decisions </w:t>
      </w:r>
      <w:r w:rsidR="00296CB7">
        <w:rPr>
          <w:rFonts w:asciiTheme="majorHAnsi" w:hAnsiTheme="majorHAnsi"/>
        </w:rPr>
        <w:t>of the MRT</w:t>
      </w:r>
      <w:r w:rsidR="00C344B5">
        <w:rPr>
          <w:rFonts w:asciiTheme="majorHAnsi" w:hAnsiTheme="majorHAnsi"/>
        </w:rPr>
        <w:t xml:space="preserve"> or a similar structure</w:t>
      </w:r>
      <w:r w:rsidR="00296CB7">
        <w:rPr>
          <w:rFonts w:asciiTheme="majorHAnsi" w:hAnsiTheme="majorHAnsi"/>
        </w:rPr>
        <w:t xml:space="preserve">. </w:t>
      </w:r>
    </w:p>
    <w:p w14:paraId="0AE2CA80" w14:textId="77777777" w:rsidR="00CC3FB8" w:rsidRDefault="002D6250">
      <w:pPr>
        <w:rPr>
          <w:rFonts w:asciiTheme="majorHAnsi" w:hAnsiTheme="majorHAnsi"/>
        </w:rPr>
      </w:pPr>
      <w:r>
        <w:rPr>
          <w:rFonts w:asciiTheme="majorHAnsi" w:hAnsiTheme="majorHAnsi"/>
        </w:rPr>
        <w:t xml:space="preserve">In our view the solution </w:t>
      </w:r>
      <w:r w:rsidR="00022585">
        <w:rPr>
          <w:rFonts w:asciiTheme="majorHAnsi" w:hAnsiTheme="majorHAnsi"/>
        </w:rPr>
        <w:t xml:space="preserve">therefore </w:t>
      </w:r>
      <w:r>
        <w:rPr>
          <w:rFonts w:asciiTheme="majorHAnsi" w:hAnsiTheme="majorHAnsi"/>
        </w:rPr>
        <w:t xml:space="preserve">should be found </w:t>
      </w:r>
      <w:r w:rsidR="00C344B5">
        <w:rPr>
          <w:rFonts w:asciiTheme="majorHAnsi" w:hAnsiTheme="majorHAnsi"/>
        </w:rPr>
        <w:t xml:space="preserve">in an alternative plan, in which the oversight will be organized within ICANN, simultaneously enhancing ICANN’s accountability. </w:t>
      </w:r>
    </w:p>
    <w:p w14:paraId="397F4F37" w14:textId="77777777" w:rsidR="00C344B5" w:rsidRDefault="00CC3FB8">
      <w:pPr>
        <w:rPr>
          <w:rFonts w:asciiTheme="majorHAnsi" w:hAnsiTheme="majorHAnsi"/>
        </w:rPr>
      </w:pPr>
      <w:r>
        <w:rPr>
          <w:rFonts w:asciiTheme="majorHAnsi" w:hAnsiTheme="majorHAnsi"/>
        </w:rPr>
        <w:t>We see the rough outlines of such a plan as follows.</w:t>
      </w:r>
    </w:p>
    <w:p w14:paraId="640ECC17" w14:textId="77777777" w:rsidR="00C344B5" w:rsidRDefault="00022585">
      <w:pPr>
        <w:rPr>
          <w:rFonts w:asciiTheme="majorHAnsi" w:hAnsiTheme="majorHAnsi"/>
        </w:rPr>
      </w:pPr>
      <w:r>
        <w:rPr>
          <w:rFonts w:asciiTheme="majorHAnsi" w:hAnsiTheme="majorHAnsi"/>
        </w:rPr>
        <w:t xml:space="preserve">As </w:t>
      </w:r>
      <w:r w:rsidR="002F1666">
        <w:rPr>
          <w:rFonts w:asciiTheme="majorHAnsi" w:hAnsiTheme="majorHAnsi"/>
        </w:rPr>
        <w:t xml:space="preserve">many </w:t>
      </w:r>
      <w:r>
        <w:rPr>
          <w:rFonts w:asciiTheme="majorHAnsi" w:hAnsiTheme="majorHAnsi"/>
        </w:rPr>
        <w:t xml:space="preserve">do, </w:t>
      </w:r>
      <w:r w:rsidR="002F1666">
        <w:rPr>
          <w:rFonts w:asciiTheme="majorHAnsi" w:hAnsiTheme="majorHAnsi"/>
        </w:rPr>
        <w:t xml:space="preserve">we feel that the current ICANN board structure is far from ideal. We have </w:t>
      </w:r>
      <w:r w:rsidR="00C344B5">
        <w:rPr>
          <w:rFonts w:asciiTheme="majorHAnsi" w:hAnsiTheme="majorHAnsi"/>
        </w:rPr>
        <w:t>suggested</w:t>
      </w:r>
      <w:r w:rsidR="002F1666">
        <w:rPr>
          <w:rFonts w:asciiTheme="majorHAnsi" w:hAnsiTheme="majorHAnsi"/>
        </w:rPr>
        <w:t xml:space="preserve"> before that the ICANN board should consist of independent professionals</w:t>
      </w:r>
      <w:r w:rsidR="00C344B5">
        <w:rPr>
          <w:rFonts w:asciiTheme="majorHAnsi" w:hAnsiTheme="majorHAnsi"/>
        </w:rPr>
        <w:t>, only selected on their skills and expertise,</w:t>
      </w:r>
      <w:r w:rsidR="002F1666">
        <w:rPr>
          <w:rFonts w:asciiTheme="majorHAnsi" w:hAnsiTheme="majorHAnsi"/>
        </w:rPr>
        <w:t xml:space="preserve"> instead of the current situation where the board is partly chosen by its SO’s and AC’s</w:t>
      </w:r>
      <w:r w:rsidR="00CC7487">
        <w:rPr>
          <w:rFonts w:asciiTheme="majorHAnsi" w:hAnsiTheme="majorHAnsi"/>
        </w:rPr>
        <w:t xml:space="preserve"> and partly by the NomCom</w:t>
      </w:r>
      <w:r w:rsidR="002F1666">
        <w:rPr>
          <w:rFonts w:asciiTheme="majorHAnsi" w:hAnsiTheme="majorHAnsi"/>
        </w:rPr>
        <w:t xml:space="preserve">. </w:t>
      </w:r>
    </w:p>
    <w:p w14:paraId="26B889C4" w14:textId="77777777" w:rsidR="002D6250" w:rsidRDefault="00C344B5">
      <w:pPr>
        <w:rPr>
          <w:rFonts w:asciiTheme="majorHAnsi" w:hAnsiTheme="majorHAnsi"/>
        </w:rPr>
      </w:pPr>
      <w:r>
        <w:rPr>
          <w:rFonts w:asciiTheme="majorHAnsi" w:hAnsiTheme="majorHAnsi"/>
        </w:rPr>
        <w:t>Above</w:t>
      </w:r>
      <w:r w:rsidR="00CC7487">
        <w:rPr>
          <w:rFonts w:asciiTheme="majorHAnsi" w:hAnsiTheme="majorHAnsi"/>
        </w:rPr>
        <w:t xml:space="preserve"> this</w:t>
      </w:r>
      <w:r w:rsidR="00A253ED">
        <w:rPr>
          <w:rFonts w:asciiTheme="majorHAnsi" w:hAnsiTheme="majorHAnsi"/>
        </w:rPr>
        <w:t xml:space="preserve"> </w:t>
      </w:r>
      <w:r w:rsidR="00CC7487">
        <w:rPr>
          <w:rFonts w:asciiTheme="majorHAnsi" w:hAnsiTheme="majorHAnsi"/>
        </w:rPr>
        <w:t>new</w:t>
      </w:r>
      <w:r>
        <w:rPr>
          <w:rFonts w:asciiTheme="majorHAnsi" w:hAnsiTheme="majorHAnsi"/>
        </w:rPr>
        <w:t>ly structured</w:t>
      </w:r>
      <w:r w:rsidR="00CC7487">
        <w:rPr>
          <w:rFonts w:asciiTheme="majorHAnsi" w:hAnsiTheme="majorHAnsi"/>
        </w:rPr>
        <w:t xml:space="preserve"> b</w:t>
      </w:r>
      <w:r w:rsidR="00A253ED">
        <w:rPr>
          <w:rFonts w:asciiTheme="majorHAnsi" w:hAnsiTheme="majorHAnsi"/>
        </w:rPr>
        <w:t>oard</w:t>
      </w:r>
      <w:r>
        <w:rPr>
          <w:rFonts w:asciiTheme="majorHAnsi" w:hAnsiTheme="majorHAnsi"/>
        </w:rPr>
        <w:t>,</w:t>
      </w:r>
      <w:r w:rsidR="00A253ED">
        <w:rPr>
          <w:rFonts w:asciiTheme="majorHAnsi" w:hAnsiTheme="majorHAnsi"/>
        </w:rPr>
        <w:t xml:space="preserve"> a new multi-stakeholder oversight </w:t>
      </w:r>
      <w:r w:rsidR="002F1666">
        <w:rPr>
          <w:rFonts w:asciiTheme="majorHAnsi" w:hAnsiTheme="majorHAnsi"/>
        </w:rPr>
        <w:t>body</w:t>
      </w:r>
      <w:r w:rsidR="00CC3FB8">
        <w:rPr>
          <w:rFonts w:asciiTheme="majorHAnsi" w:hAnsiTheme="majorHAnsi"/>
        </w:rPr>
        <w:t xml:space="preserve"> can then be placed</w:t>
      </w:r>
      <w:r w:rsidR="00A253ED">
        <w:rPr>
          <w:rFonts w:asciiTheme="majorHAnsi" w:hAnsiTheme="majorHAnsi"/>
        </w:rPr>
        <w:t xml:space="preserve">. </w:t>
      </w:r>
      <w:r w:rsidR="002F1666">
        <w:rPr>
          <w:rFonts w:asciiTheme="majorHAnsi" w:hAnsiTheme="majorHAnsi"/>
        </w:rPr>
        <w:t xml:space="preserve">The members of </w:t>
      </w:r>
      <w:r w:rsidR="00A253ED">
        <w:rPr>
          <w:rFonts w:asciiTheme="majorHAnsi" w:hAnsiTheme="majorHAnsi"/>
        </w:rPr>
        <w:t>this multi-stakeholder body will be elected by the different stakeholder groups</w:t>
      </w:r>
      <w:r w:rsidR="00CC3FB8">
        <w:rPr>
          <w:rFonts w:asciiTheme="majorHAnsi" w:hAnsiTheme="majorHAnsi"/>
        </w:rPr>
        <w:t xml:space="preserve"> (e.g. their chairs)</w:t>
      </w:r>
      <w:r w:rsidR="00A253ED">
        <w:rPr>
          <w:rFonts w:asciiTheme="majorHAnsi" w:hAnsiTheme="majorHAnsi"/>
        </w:rPr>
        <w:t xml:space="preserve"> </w:t>
      </w:r>
      <w:r w:rsidR="00022585">
        <w:rPr>
          <w:rFonts w:asciiTheme="majorHAnsi" w:hAnsiTheme="majorHAnsi"/>
        </w:rPr>
        <w:t xml:space="preserve">and will, different </w:t>
      </w:r>
      <w:r w:rsidR="00CC3FB8">
        <w:rPr>
          <w:rFonts w:asciiTheme="majorHAnsi" w:hAnsiTheme="majorHAnsi"/>
        </w:rPr>
        <w:t>from</w:t>
      </w:r>
      <w:r w:rsidR="00022585">
        <w:rPr>
          <w:rFonts w:asciiTheme="majorHAnsi" w:hAnsiTheme="majorHAnsi"/>
        </w:rPr>
        <w:t xml:space="preserve"> the current ICANN board members,</w:t>
      </w:r>
      <w:r w:rsidR="0063139D">
        <w:rPr>
          <w:rFonts w:asciiTheme="majorHAnsi" w:hAnsiTheme="majorHAnsi"/>
        </w:rPr>
        <w:t xml:space="preserve"> </w:t>
      </w:r>
      <w:r w:rsidR="00A253ED">
        <w:rPr>
          <w:rFonts w:asciiTheme="majorHAnsi" w:hAnsiTheme="majorHAnsi"/>
        </w:rPr>
        <w:t>remain accountable to their constituency</w:t>
      </w:r>
      <w:r w:rsidR="00CC7487">
        <w:rPr>
          <w:rFonts w:asciiTheme="majorHAnsi" w:hAnsiTheme="majorHAnsi"/>
        </w:rPr>
        <w:t xml:space="preserve"> only</w:t>
      </w:r>
      <w:r w:rsidR="00CC3FB8" w:rsidRPr="00CC3FB8">
        <w:rPr>
          <w:rFonts w:asciiTheme="majorHAnsi" w:hAnsiTheme="majorHAnsi"/>
        </w:rPr>
        <w:t xml:space="preserve"> </w:t>
      </w:r>
      <w:r w:rsidR="00CC3FB8">
        <w:rPr>
          <w:rFonts w:asciiTheme="majorHAnsi" w:hAnsiTheme="majorHAnsi"/>
        </w:rPr>
        <w:t>during their entire term</w:t>
      </w:r>
      <w:r w:rsidR="00CC7487">
        <w:rPr>
          <w:rFonts w:asciiTheme="majorHAnsi" w:hAnsiTheme="majorHAnsi"/>
        </w:rPr>
        <w:t xml:space="preserve">. </w:t>
      </w:r>
      <w:r w:rsidR="0063139D">
        <w:rPr>
          <w:rFonts w:asciiTheme="majorHAnsi" w:hAnsiTheme="majorHAnsi"/>
        </w:rPr>
        <w:t xml:space="preserve">To be effective </w:t>
      </w:r>
      <w:r w:rsidR="00CC7487">
        <w:rPr>
          <w:rFonts w:asciiTheme="majorHAnsi" w:hAnsiTheme="majorHAnsi"/>
        </w:rPr>
        <w:t xml:space="preserve">this new body should have </w:t>
      </w:r>
      <w:r w:rsidR="0063139D">
        <w:rPr>
          <w:rFonts w:asciiTheme="majorHAnsi" w:hAnsiTheme="majorHAnsi"/>
        </w:rPr>
        <w:t xml:space="preserve">in extremis </w:t>
      </w:r>
      <w:r w:rsidR="00CC7487">
        <w:rPr>
          <w:rFonts w:asciiTheme="majorHAnsi" w:hAnsiTheme="majorHAnsi"/>
        </w:rPr>
        <w:t xml:space="preserve">the right to </w:t>
      </w:r>
      <w:r w:rsidR="00CC3FB8">
        <w:rPr>
          <w:rFonts w:asciiTheme="majorHAnsi" w:hAnsiTheme="majorHAnsi"/>
        </w:rPr>
        <w:t>dismiss</w:t>
      </w:r>
      <w:r w:rsidR="00CC7487">
        <w:rPr>
          <w:rFonts w:asciiTheme="majorHAnsi" w:hAnsiTheme="majorHAnsi"/>
        </w:rPr>
        <w:t xml:space="preserve"> the </w:t>
      </w:r>
      <w:r w:rsidR="00CC3FB8">
        <w:rPr>
          <w:rFonts w:asciiTheme="majorHAnsi" w:hAnsiTheme="majorHAnsi"/>
        </w:rPr>
        <w:t xml:space="preserve">ICANN </w:t>
      </w:r>
      <w:r w:rsidR="00CC7487">
        <w:rPr>
          <w:rFonts w:asciiTheme="majorHAnsi" w:hAnsiTheme="majorHAnsi"/>
        </w:rPr>
        <w:t xml:space="preserve">board </w:t>
      </w:r>
      <w:r w:rsidR="00CC3FB8">
        <w:rPr>
          <w:rFonts w:asciiTheme="majorHAnsi" w:hAnsiTheme="majorHAnsi"/>
        </w:rPr>
        <w:t>or part thereof</w:t>
      </w:r>
      <w:r w:rsidR="00CC7487">
        <w:rPr>
          <w:rFonts w:asciiTheme="majorHAnsi" w:hAnsiTheme="majorHAnsi"/>
        </w:rPr>
        <w:t xml:space="preserve">. This body could also be given the </w:t>
      </w:r>
      <w:r w:rsidR="00016F98">
        <w:rPr>
          <w:rFonts w:asciiTheme="majorHAnsi" w:hAnsiTheme="majorHAnsi"/>
        </w:rPr>
        <w:t xml:space="preserve">final </w:t>
      </w:r>
      <w:r w:rsidR="00CC7487">
        <w:rPr>
          <w:rFonts w:asciiTheme="majorHAnsi" w:hAnsiTheme="majorHAnsi"/>
        </w:rPr>
        <w:t xml:space="preserve">say </w:t>
      </w:r>
      <w:r w:rsidR="00016F98">
        <w:rPr>
          <w:rFonts w:asciiTheme="majorHAnsi" w:hAnsiTheme="majorHAnsi"/>
        </w:rPr>
        <w:t xml:space="preserve">over a </w:t>
      </w:r>
      <w:r w:rsidR="00CC7487">
        <w:rPr>
          <w:rFonts w:asciiTheme="majorHAnsi" w:hAnsiTheme="majorHAnsi"/>
        </w:rPr>
        <w:t xml:space="preserve">transfer </w:t>
      </w:r>
      <w:r w:rsidR="00016F98">
        <w:rPr>
          <w:rFonts w:asciiTheme="majorHAnsi" w:hAnsiTheme="majorHAnsi"/>
        </w:rPr>
        <w:t xml:space="preserve">of </w:t>
      </w:r>
      <w:r w:rsidR="00CC7487">
        <w:rPr>
          <w:rFonts w:asciiTheme="majorHAnsi" w:hAnsiTheme="majorHAnsi"/>
        </w:rPr>
        <w:t>the IANA function</w:t>
      </w:r>
      <w:r w:rsidR="00016F98">
        <w:rPr>
          <w:rFonts w:asciiTheme="majorHAnsi" w:hAnsiTheme="majorHAnsi"/>
        </w:rPr>
        <w:t xml:space="preserve">, if necessary </w:t>
      </w:r>
      <w:r w:rsidR="0063139D">
        <w:rPr>
          <w:rFonts w:asciiTheme="majorHAnsi" w:hAnsiTheme="majorHAnsi"/>
        </w:rPr>
        <w:t xml:space="preserve">without </w:t>
      </w:r>
      <w:r w:rsidR="00016F98">
        <w:rPr>
          <w:rFonts w:asciiTheme="majorHAnsi" w:hAnsiTheme="majorHAnsi"/>
        </w:rPr>
        <w:t>consent of the board.</w:t>
      </w:r>
      <w:r w:rsidR="005B440E">
        <w:rPr>
          <w:rFonts w:asciiTheme="majorHAnsi" w:hAnsiTheme="majorHAnsi"/>
        </w:rPr>
        <w:t xml:space="preserve"> </w:t>
      </w:r>
      <w:r w:rsidR="00CC3FB8">
        <w:rPr>
          <w:rFonts w:asciiTheme="majorHAnsi" w:hAnsiTheme="majorHAnsi"/>
        </w:rPr>
        <w:t>Following the</w:t>
      </w:r>
      <w:r w:rsidR="00016F98">
        <w:rPr>
          <w:rFonts w:asciiTheme="majorHAnsi" w:hAnsiTheme="majorHAnsi"/>
        </w:rPr>
        <w:t xml:space="preserve"> CWG prop</w:t>
      </w:r>
      <w:r w:rsidR="0063139D">
        <w:rPr>
          <w:rFonts w:asciiTheme="majorHAnsi" w:hAnsiTheme="majorHAnsi"/>
        </w:rPr>
        <w:t>osal</w:t>
      </w:r>
      <w:r w:rsidR="00CC3FB8">
        <w:rPr>
          <w:rFonts w:asciiTheme="majorHAnsi" w:hAnsiTheme="majorHAnsi"/>
        </w:rPr>
        <w:t>,</w:t>
      </w:r>
      <w:r w:rsidR="0063139D">
        <w:rPr>
          <w:rFonts w:asciiTheme="majorHAnsi" w:hAnsiTheme="majorHAnsi"/>
        </w:rPr>
        <w:t xml:space="preserve"> an MRT like structure</w:t>
      </w:r>
      <w:r w:rsidR="005B440E">
        <w:rPr>
          <w:rFonts w:asciiTheme="majorHAnsi" w:hAnsiTheme="majorHAnsi"/>
        </w:rPr>
        <w:t xml:space="preserve"> could be that body.</w:t>
      </w:r>
      <w:r w:rsidR="00CC7487">
        <w:rPr>
          <w:rFonts w:asciiTheme="majorHAnsi" w:hAnsiTheme="majorHAnsi"/>
        </w:rPr>
        <w:t xml:space="preserve"> </w:t>
      </w:r>
    </w:p>
    <w:p w14:paraId="1089DDE7" w14:textId="77777777" w:rsidR="003567A0" w:rsidRDefault="00CC3FB8">
      <w:pPr>
        <w:rPr>
          <w:rFonts w:asciiTheme="majorHAnsi" w:hAnsiTheme="majorHAnsi"/>
        </w:rPr>
      </w:pPr>
      <w:r>
        <w:rPr>
          <w:rFonts w:asciiTheme="majorHAnsi" w:hAnsiTheme="majorHAnsi"/>
        </w:rPr>
        <w:t>These rough outlines would</w:t>
      </w:r>
      <w:r w:rsidR="007A1B65">
        <w:rPr>
          <w:rFonts w:asciiTheme="majorHAnsi" w:hAnsiTheme="majorHAnsi"/>
        </w:rPr>
        <w:t xml:space="preserve"> still need a lot of detailing</w:t>
      </w:r>
      <w:r>
        <w:rPr>
          <w:rFonts w:asciiTheme="majorHAnsi" w:hAnsiTheme="majorHAnsi"/>
        </w:rPr>
        <w:t xml:space="preserve"> and it will be essential to synchronise</w:t>
      </w:r>
      <w:r w:rsidR="005B440E">
        <w:rPr>
          <w:rFonts w:asciiTheme="majorHAnsi" w:hAnsiTheme="majorHAnsi"/>
        </w:rPr>
        <w:t xml:space="preserve"> this work with the </w:t>
      </w:r>
      <w:r>
        <w:rPr>
          <w:rFonts w:asciiTheme="majorHAnsi" w:hAnsiTheme="majorHAnsi"/>
        </w:rPr>
        <w:t>work of the recently started Cross Community Working Group on Enhancing ICANN Accountability</w:t>
      </w:r>
      <w:r w:rsidR="005B440E">
        <w:rPr>
          <w:rFonts w:asciiTheme="majorHAnsi" w:hAnsiTheme="majorHAnsi"/>
        </w:rPr>
        <w:t>.</w:t>
      </w:r>
      <w:r w:rsidR="0063139D">
        <w:rPr>
          <w:rFonts w:asciiTheme="majorHAnsi" w:hAnsiTheme="majorHAnsi"/>
        </w:rPr>
        <w:t xml:space="preserve"> We are convinced however that it is a much </w:t>
      </w:r>
      <w:r>
        <w:rPr>
          <w:rFonts w:asciiTheme="majorHAnsi" w:hAnsiTheme="majorHAnsi"/>
        </w:rPr>
        <w:t>better</w:t>
      </w:r>
      <w:r w:rsidR="0063139D">
        <w:rPr>
          <w:rFonts w:asciiTheme="majorHAnsi" w:hAnsiTheme="majorHAnsi"/>
        </w:rPr>
        <w:t xml:space="preserve"> solution </w:t>
      </w:r>
      <w:r w:rsidR="00B429C3">
        <w:rPr>
          <w:rFonts w:asciiTheme="majorHAnsi" w:hAnsiTheme="majorHAnsi"/>
        </w:rPr>
        <w:t>than the Contract Co. plan</w:t>
      </w:r>
      <w:r>
        <w:rPr>
          <w:rFonts w:asciiTheme="majorHAnsi" w:hAnsiTheme="majorHAnsi"/>
        </w:rPr>
        <w:t>, better for the stability and quality of the IANA function</w:t>
      </w:r>
      <w:r w:rsidR="00B429C3">
        <w:rPr>
          <w:rFonts w:asciiTheme="majorHAnsi" w:hAnsiTheme="majorHAnsi"/>
        </w:rPr>
        <w:t xml:space="preserve"> and at the same time better for the future of ICANN as a </w:t>
      </w:r>
      <w:r w:rsidR="000D5654">
        <w:rPr>
          <w:rFonts w:asciiTheme="majorHAnsi" w:hAnsiTheme="majorHAnsi"/>
        </w:rPr>
        <w:t xml:space="preserve">global </w:t>
      </w:r>
      <w:r w:rsidR="00B429C3">
        <w:rPr>
          <w:rFonts w:asciiTheme="majorHAnsi" w:hAnsiTheme="majorHAnsi"/>
        </w:rPr>
        <w:t>multi-stakeholder organisation.</w:t>
      </w:r>
    </w:p>
    <w:p w14:paraId="14129527" w14:textId="77777777" w:rsidR="00296CB7" w:rsidRPr="0074440B" w:rsidRDefault="00296CB7">
      <w:pPr>
        <w:rPr>
          <w:rFonts w:asciiTheme="majorHAnsi" w:hAnsiTheme="majorHAnsi"/>
          <w:b/>
        </w:rPr>
      </w:pPr>
      <w:r w:rsidRPr="0074440B">
        <w:rPr>
          <w:rFonts w:asciiTheme="majorHAnsi" w:hAnsiTheme="majorHAnsi"/>
          <w:b/>
        </w:rPr>
        <w:lastRenderedPageBreak/>
        <w:t xml:space="preserve">3. </w:t>
      </w:r>
      <w:r w:rsidR="0074440B">
        <w:rPr>
          <w:rFonts w:asciiTheme="majorHAnsi" w:hAnsiTheme="majorHAnsi"/>
          <w:b/>
        </w:rPr>
        <w:t>Independent</w:t>
      </w:r>
      <w:r w:rsidR="00312B4E">
        <w:rPr>
          <w:rFonts w:asciiTheme="majorHAnsi" w:hAnsiTheme="majorHAnsi"/>
          <w:b/>
        </w:rPr>
        <w:t xml:space="preserve"> Appeals Panel (IAP)</w:t>
      </w:r>
    </w:p>
    <w:p w14:paraId="27F0AF6B" w14:textId="77777777" w:rsidR="005614A5" w:rsidRDefault="007F4F5E" w:rsidP="004D2973">
      <w:pPr>
        <w:rPr>
          <w:rFonts w:asciiTheme="majorHAnsi" w:hAnsiTheme="majorHAnsi"/>
        </w:rPr>
      </w:pPr>
      <w:r>
        <w:rPr>
          <w:rFonts w:asciiTheme="majorHAnsi" w:hAnsiTheme="majorHAnsi"/>
        </w:rPr>
        <w:t xml:space="preserve">SIDN in general welcomes the idea of an IAP but notes that this is not replacement of an existing structure but creating a new one. </w:t>
      </w:r>
      <w:r w:rsidR="000D5654">
        <w:rPr>
          <w:rFonts w:asciiTheme="majorHAnsi" w:hAnsiTheme="majorHAnsi"/>
        </w:rPr>
        <w:t xml:space="preserve">Which introduces the question if it is a precondition for the successful transition of the IANA stewardship. We feel it is not and suggest that </w:t>
      </w:r>
      <w:r>
        <w:rPr>
          <w:rFonts w:asciiTheme="majorHAnsi" w:hAnsiTheme="majorHAnsi"/>
        </w:rPr>
        <w:t xml:space="preserve">detailing </w:t>
      </w:r>
      <w:r w:rsidR="000D5654">
        <w:rPr>
          <w:rFonts w:asciiTheme="majorHAnsi" w:hAnsiTheme="majorHAnsi"/>
        </w:rPr>
        <w:t xml:space="preserve">of </w:t>
      </w:r>
      <w:r w:rsidR="00B51126">
        <w:rPr>
          <w:rFonts w:asciiTheme="majorHAnsi" w:hAnsiTheme="majorHAnsi"/>
        </w:rPr>
        <w:t>an</w:t>
      </w:r>
      <w:r w:rsidR="000D5654">
        <w:rPr>
          <w:rFonts w:asciiTheme="majorHAnsi" w:hAnsiTheme="majorHAnsi"/>
        </w:rPr>
        <w:t xml:space="preserve"> IAP proposal </w:t>
      </w:r>
      <w:r>
        <w:rPr>
          <w:rFonts w:asciiTheme="majorHAnsi" w:hAnsiTheme="majorHAnsi"/>
        </w:rPr>
        <w:t>be postponed to a later moment.</w:t>
      </w:r>
    </w:p>
    <w:p w14:paraId="578662D4" w14:textId="77777777" w:rsidR="004D2973" w:rsidRDefault="005614A5" w:rsidP="004D2973">
      <w:pPr>
        <w:rPr>
          <w:rFonts w:asciiTheme="majorHAnsi" w:hAnsiTheme="majorHAnsi"/>
        </w:rPr>
      </w:pPr>
      <w:r>
        <w:rPr>
          <w:rFonts w:asciiTheme="majorHAnsi" w:hAnsiTheme="majorHAnsi"/>
        </w:rPr>
        <w:t>In detailing the IAP</w:t>
      </w:r>
      <w:r w:rsidR="000D5654">
        <w:rPr>
          <w:rFonts w:asciiTheme="majorHAnsi" w:hAnsiTheme="majorHAnsi"/>
        </w:rPr>
        <w:t>,</w:t>
      </w:r>
      <w:r>
        <w:rPr>
          <w:rFonts w:asciiTheme="majorHAnsi" w:hAnsiTheme="majorHAnsi"/>
        </w:rPr>
        <w:t xml:space="preserve"> a distinction should be made between gTLD’s and ccTLD’s. </w:t>
      </w:r>
      <w:r w:rsidR="004D2973">
        <w:rPr>
          <w:rFonts w:asciiTheme="majorHAnsi" w:hAnsiTheme="majorHAnsi"/>
        </w:rPr>
        <w:t xml:space="preserve">Where it may be possible to define a single IAP </w:t>
      </w:r>
      <w:r w:rsidR="002411A9">
        <w:rPr>
          <w:rFonts w:asciiTheme="majorHAnsi" w:hAnsiTheme="majorHAnsi"/>
        </w:rPr>
        <w:t xml:space="preserve">entity </w:t>
      </w:r>
      <w:r w:rsidR="004D2973">
        <w:rPr>
          <w:rFonts w:asciiTheme="majorHAnsi" w:hAnsiTheme="majorHAnsi"/>
        </w:rPr>
        <w:t xml:space="preserve">and IAP procedure for the gTLD’s, this </w:t>
      </w:r>
      <w:r>
        <w:rPr>
          <w:rFonts w:asciiTheme="majorHAnsi" w:hAnsiTheme="majorHAnsi"/>
        </w:rPr>
        <w:t xml:space="preserve">will </w:t>
      </w:r>
      <w:r w:rsidR="004D2973">
        <w:rPr>
          <w:rFonts w:asciiTheme="majorHAnsi" w:hAnsiTheme="majorHAnsi"/>
        </w:rPr>
        <w:t>not be the case for ccTLD’s.</w:t>
      </w:r>
      <w:r w:rsidR="004D2973" w:rsidRPr="004D2973">
        <w:rPr>
          <w:rFonts w:asciiTheme="majorHAnsi" w:hAnsiTheme="majorHAnsi"/>
        </w:rPr>
        <w:t xml:space="preserve"> </w:t>
      </w:r>
      <w:r w:rsidR="004D2973">
        <w:rPr>
          <w:rFonts w:asciiTheme="majorHAnsi" w:hAnsiTheme="majorHAnsi"/>
        </w:rPr>
        <w:t>We for example could</w:t>
      </w:r>
      <w:r w:rsidR="002411A9">
        <w:rPr>
          <w:rFonts w:asciiTheme="majorHAnsi" w:hAnsiTheme="majorHAnsi"/>
        </w:rPr>
        <w:t>, in line with the subsidiar</w:t>
      </w:r>
      <w:r w:rsidR="000D5654">
        <w:rPr>
          <w:rFonts w:asciiTheme="majorHAnsi" w:hAnsiTheme="majorHAnsi"/>
        </w:rPr>
        <w:t>it</w:t>
      </w:r>
      <w:r w:rsidR="002411A9">
        <w:rPr>
          <w:rFonts w:asciiTheme="majorHAnsi" w:hAnsiTheme="majorHAnsi"/>
        </w:rPr>
        <w:t xml:space="preserve">y principle, </w:t>
      </w:r>
      <w:r w:rsidR="004D2973">
        <w:rPr>
          <w:rFonts w:asciiTheme="majorHAnsi" w:hAnsiTheme="majorHAnsi"/>
        </w:rPr>
        <w:t xml:space="preserve">accept and </w:t>
      </w:r>
      <w:r w:rsidR="00FF1CA1">
        <w:rPr>
          <w:rFonts w:asciiTheme="majorHAnsi" w:hAnsiTheme="majorHAnsi"/>
        </w:rPr>
        <w:t>possibly</w:t>
      </w:r>
      <w:r w:rsidR="004D2973">
        <w:rPr>
          <w:rFonts w:asciiTheme="majorHAnsi" w:hAnsiTheme="majorHAnsi"/>
        </w:rPr>
        <w:t xml:space="preserve"> welcome </w:t>
      </w:r>
      <w:r w:rsidR="00B429C3">
        <w:rPr>
          <w:rFonts w:asciiTheme="majorHAnsi" w:hAnsiTheme="majorHAnsi"/>
        </w:rPr>
        <w:t xml:space="preserve">an appeals process </w:t>
      </w:r>
      <w:r w:rsidR="00FF1CA1">
        <w:rPr>
          <w:rFonts w:asciiTheme="majorHAnsi" w:hAnsiTheme="majorHAnsi"/>
        </w:rPr>
        <w:t>for</w:t>
      </w:r>
      <w:r w:rsidR="004D2973">
        <w:rPr>
          <w:rFonts w:asciiTheme="majorHAnsi" w:hAnsiTheme="majorHAnsi"/>
        </w:rPr>
        <w:t xml:space="preserve"> IANA decisions </w:t>
      </w:r>
      <w:r w:rsidR="00FF1CA1">
        <w:rPr>
          <w:rFonts w:asciiTheme="majorHAnsi" w:hAnsiTheme="majorHAnsi"/>
        </w:rPr>
        <w:t xml:space="preserve">regarding </w:t>
      </w:r>
      <w:r w:rsidR="004D2973">
        <w:rPr>
          <w:rFonts w:asciiTheme="majorHAnsi" w:hAnsiTheme="majorHAnsi"/>
        </w:rPr>
        <w:t>.nl</w:t>
      </w:r>
      <w:r w:rsidR="00B429C3">
        <w:rPr>
          <w:rFonts w:asciiTheme="majorHAnsi" w:hAnsiTheme="majorHAnsi"/>
        </w:rPr>
        <w:t xml:space="preserve"> if it were </w:t>
      </w:r>
      <w:r w:rsidR="004D2973">
        <w:rPr>
          <w:rFonts w:asciiTheme="majorHAnsi" w:hAnsiTheme="majorHAnsi"/>
        </w:rPr>
        <w:t xml:space="preserve">in the Netherlands under Dutch law with a Dutch panel of </w:t>
      </w:r>
      <w:r w:rsidR="002411A9">
        <w:rPr>
          <w:rFonts w:asciiTheme="majorHAnsi" w:hAnsiTheme="majorHAnsi"/>
        </w:rPr>
        <w:t xml:space="preserve">independent </w:t>
      </w:r>
      <w:r w:rsidR="004D2973">
        <w:rPr>
          <w:rFonts w:asciiTheme="majorHAnsi" w:hAnsiTheme="majorHAnsi"/>
        </w:rPr>
        <w:t xml:space="preserve">relevant legal experts where ideally </w:t>
      </w:r>
      <w:r w:rsidR="00FF1CA1">
        <w:rPr>
          <w:rFonts w:asciiTheme="majorHAnsi" w:hAnsiTheme="majorHAnsi"/>
        </w:rPr>
        <w:t>this structure</w:t>
      </w:r>
      <w:r w:rsidR="004D2973">
        <w:rPr>
          <w:rFonts w:asciiTheme="majorHAnsi" w:hAnsiTheme="majorHAnsi"/>
        </w:rPr>
        <w:t xml:space="preserve"> </w:t>
      </w:r>
      <w:r w:rsidR="00FF1CA1">
        <w:rPr>
          <w:rFonts w:asciiTheme="majorHAnsi" w:hAnsiTheme="majorHAnsi"/>
        </w:rPr>
        <w:t xml:space="preserve">would </w:t>
      </w:r>
      <w:r w:rsidR="004D2973">
        <w:rPr>
          <w:rFonts w:asciiTheme="majorHAnsi" w:hAnsiTheme="majorHAnsi"/>
        </w:rPr>
        <w:t xml:space="preserve">be set up in consultation with the .nl internet community. </w:t>
      </w:r>
      <w:r w:rsidR="002411A9">
        <w:rPr>
          <w:rFonts w:asciiTheme="majorHAnsi" w:hAnsiTheme="majorHAnsi"/>
        </w:rPr>
        <w:t xml:space="preserve">This </w:t>
      </w:r>
      <w:r>
        <w:rPr>
          <w:rFonts w:asciiTheme="majorHAnsi" w:hAnsiTheme="majorHAnsi"/>
        </w:rPr>
        <w:t xml:space="preserve">could </w:t>
      </w:r>
      <w:r w:rsidR="002411A9">
        <w:rPr>
          <w:rFonts w:asciiTheme="majorHAnsi" w:hAnsiTheme="majorHAnsi"/>
        </w:rPr>
        <w:t xml:space="preserve">work for us but it is not said </w:t>
      </w:r>
      <w:r>
        <w:rPr>
          <w:rFonts w:asciiTheme="majorHAnsi" w:hAnsiTheme="majorHAnsi"/>
        </w:rPr>
        <w:t xml:space="preserve">that </w:t>
      </w:r>
      <w:r w:rsidR="002411A9">
        <w:rPr>
          <w:rFonts w:asciiTheme="majorHAnsi" w:hAnsiTheme="majorHAnsi"/>
        </w:rPr>
        <w:t xml:space="preserve">a comparable solution would work for other ccTLD’s. The IAP should </w:t>
      </w:r>
      <w:r w:rsidR="002648E5">
        <w:rPr>
          <w:rFonts w:asciiTheme="majorHAnsi" w:hAnsiTheme="majorHAnsi"/>
        </w:rPr>
        <w:t xml:space="preserve">therefore </w:t>
      </w:r>
      <w:r w:rsidR="002411A9">
        <w:rPr>
          <w:rFonts w:asciiTheme="majorHAnsi" w:hAnsiTheme="majorHAnsi"/>
        </w:rPr>
        <w:t xml:space="preserve">be tailored to the needs of the specific ccTLD. </w:t>
      </w:r>
    </w:p>
    <w:p w14:paraId="598A3961" w14:textId="77777777" w:rsidR="002007E6" w:rsidRDefault="005614A5">
      <w:pPr>
        <w:rPr>
          <w:rFonts w:asciiTheme="majorHAnsi" w:hAnsiTheme="majorHAnsi"/>
        </w:rPr>
      </w:pPr>
      <w:r>
        <w:rPr>
          <w:rFonts w:asciiTheme="majorHAnsi" w:hAnsiTheme="majorHAnsi"/>
        </w:rPr>
        <w:t xml:space="preserve">We </w:t>
      </w:r>
      <w:r w:rsidR="00FF1CA1">
        <w:rPr>
          <w:rFonts w:asciiTheme="majorHAnsi" w:hAnsiTheme="majorHAnsi"/>
        </w:rPr>
        <w:t xml:space="preserve">note </w:t>
      </w:r>
      <w:r>
        <w:rPr>
          <w:rFonts w:asciiTheme="majorHAnsi" w:hAnsiTheme="majorHAnsi"/>
        </w:rPr>
        <w:t xml:space="preserve">that it is vital that </w:t>
      </w:r>
      <w:r w:rsidR="002411A9">
        <w:rPr>
          <w:rFonts w:asciiTheme="majorHAnsi" w:hAnsiTheme="majorHAnsi"/>
        </w:rPr>
        <w:t>the IAP</w:t>
      </w:r>
      <w:r w:rsidR="008F374E">
        <w:rPr>
          <w:rFonts w:asciiTheme="majorHAnsi" w:hAnsiTheme="majorHAnsi"/>
        </w:rPr>
        <w:t xml:space="preserve"> should be the sole forum for appeals</w:t>
      </w:r>
      <w:r w:rsidR="00D077CB">
        <w:rPr>
          <w:rFonts w:asciiTheme="majorHAnsi" w:hAnsiTheme="majorHAnsi"/>
        </w:rPr>
        <w:t xml:space="preserve"> with regard to IANA naming decisions. It should therefore</w:t>
      </w:r>
      <w:r w:rsidR="008F374E">
        <w:rPr>
          <w:rFonts w:asciiTheme="majorHAnsi" w:hAnsiTheme="majorHAnsi"/>
        </w:rPr>
        <w:t xml:space="preserve"> replac</w:t>
      </w:r>
      <w:r w:rsidR="00D077CB">
        <w:rPr>
          <w:rFonts w:asciiTheme="majorHAnsi" w:hAnsiTheme="majorHAnsi"/>
        </w:rPr>
        <w:t>e</w:t>
      </w:r>
      <w:r w:rsidR="008F374E">
        <w:rPr>
          <w:rFonts w:asciiTheme="majorHAnsi" w:hAnsiTheme="majorHAnsi"/>
        </w:rPr>
        <w:t xml:space="preserve">, as far as one would recognize it </w:t>
      </w:r>
      <w:r>
        <w:rPr>
          <w:rFonts w:asciiTheme="majorHAnsi" w:hAnsiTheme="majorHAnsi"/>
        </w:rPr>
        <w:t xml:space="preserve">as being currently </w:t>
      </w:r>
      <w:r w:rsidR="008F374E">
        <w:rPr>
          <w:rFonts w:asciiTheme="majorHAnsi" w:hAnsiTheme="majorHAnsi"/>
        </w:rPr>
        <w:t>applicable, the Independent Review of Board Actions procedure in the bylaws of ICANN</w:t>
      </w:r>
      <w:r w:rsidR="002648E5">
        <w:rPr>
          <w:rFonts w:asciiTheme="majorHAnsi" w:hAnsiTheme="majorHAnsi"/>
        </w:rPr>
        <w:t>.</w:t>
      </w:r>
      <w:r w:rsidR="008F374E">
        <w:rPr>
          <w:rFonts w:asciiTheme="majorHAnsi" w:hAnsiTheme="majorHAnsi"/>
        </w:rPr>
        <w:t xml:space="preserve"> </w:t>
      </w:r>
    </w:p>
    <w:p w14:paraId="26C81A54" w14:textId="77777777" w:rsidR="001D6585" w:rsidRPr="00D077CB" w:rsidRDefault="00A9699F">
      <w:pPr>
        <w:rPr>
          <w:rFonts w:asciiTheme="majorHAnsi" w:hAnsiTheme="majorHAnsi"/>
          <w:b/>
        </w:rPr>
      </w:pPr>
      <w:r>
        <w:rPr>
          <w:rFonts w:asciiTheme="majorHAnsi" w:hAnsiTheme="majorHAnsi"/>
          <w:b/>
        </w:rPr>
        <w:t>4</w:t>
      </w:r>
      <w:r w:rsidR="00D077CB" w:rsidRPr="00D077CB">
        <w:rPr>
          <w:rFonts w:asciiTheme="majorHAnsi" w:hAnsiTheme="majorHAnsi"/>
          <w:b/>
        </w:rPr>
        <w:t>. Customer Standing Committee and Multi-stakeholder Review Team</w:t>
      </w:r>
    </w:p>
    <w:p w14:paraId="65A6C50E" w14:textId="77777777" w:rsidR="005614A5" w:rsidRDefault="00D077CB">
      <w:pPr>
        <w:rPr>
          <w:rFonts w:asciiTheme="majorHAnsi" w:hAnsiTheme="majorHAnsi"/>
        </w:rPr>
      </w:pPr>
      <w:r>
        <w:rPr>
          <w:rFonts w:asciiTheme="majorHAnsi" w:hAnsiTheme="majorHAnsi"/>
        </w:rPr>
        <w:t xml:space="preserve">Essentially SIDN is of the opinion that both structures should be as lightweight as possible. The IANA function is an administrative function only and the oversight should therefore be limited to specifically that function. We do not see why the CSC should be composed of others than the </w:t>
      </w:r>
      <w:r w:rsidR="00787461">
        <w:rPr>
          <w:rFonts w:asciiTheme="majorHAnsi" w:hAnsiTheme="majorHAnsi"/>
        </w:rPr>
        <w:t>registries</w:t>
      </w:r>
      <w:r w:rsidR="00FF1CA1">
        <w:rPr>
          <w:rFonts w:asciiTheme="majorHAnsi" w:hAnsiTheme="majorHAnsi"/>
        </w:rPr>
        <w:t>,</w:t>
      </w:r>
      <w:r w:rsidR="00787461">
        <w:rPr>
          <w:rFonts w:asciiTheme="majorHAnsi" w:hAnsiTheme="majorHAnsi"/>
        </w:rPr>
        <w:t xml:space="preserve"> as it supposed to deal with the day-to-day business. </w:t>
      </w:r>
      <w:r w:rsidR="005614A5">
        <w:rPr>
          <w:rFonts w:asciiTheme="majorHAnsi" w:hAnsiTheme="majorHAnsi"/>
        </w:rPr>
        <w:t xml:space="preserve">As expert it should be upon the CSC to set the service levels </w:t>
      </w:r>
      <w:r w:rsidR="00325355">
        <w:rPr>
          <w:rFonts w:asciiTheme="majorHAnsi" w:hAnsiTheme="majorHAnsi"/>
        </w:rPr>
        <w:t xml:space="preserve">using </w:t>
      </w:r>
      <w:r w:rsidR="005614A5">
        <w:rPr>
          <w:rFonts w:asciiTheme="majorHAnsi" w:hAnsiTheme="majorHAnsi"/>
        </w:rPr>
        <w:t xml:space="preserve">open, transparent and inclusive consultations and </w:t>
      </w:r>
      <w:r w:rsidR="00325355">
        <w:rPr>
          <w:rFonts w:asciiTheme="majorHAnsi" w:hAnsiTheme="majorHAnsi"/>
        </w:rPr>
        <w:t>oversee IANA’s performance on the service levels. The role of the MRT should be, as originally proposed, be limited to those situations where the MOU/agreement itself needs to be changed including the situation where IANA non-compliance with the MOU/agreement is such that separation might be necessary.</w:t>
      </w:r>
    </w:p>
    <w:p w14:paraId="49E2A14C" w14:textId="77777777" w:rsidR="00FD25DC" w:rsidRDefault="00325355">
      <w:pPr>
        <w:rPr>
          <w:rFonts w:asciiTheme="majorHAnsi" w:hAnsiTheme="majorHAnsi"/>
        </w:rPr>
      </w:pPr>
      <w:r>
        <w:rPr>
          <w:rFonts w:asciiTheme="majorHAnsi" w:hAnsiTheme="majorHAnsi"/>
        </w:rPr>
        <w:t>For practical reasons we feel that t</w:t>
      </w:r>
      <w:r w:rsidR="002741F0">
        <w:rPr>
          <w:rFonts w:asciiTheme="majorHAnsi" w:hAnsiTheme="majorHAnsi"/>
        </w:rPr>
        <w:t>he MRT should be a standing committee so that it will always be available if necessary, but at the same time stay as much dormant as possible. With regard to both structures s</w:t>
      </w:r>
      <w:r w:rsidR="00787461">
        <w:rPr>
          <w:rFonts w:asciiTheme="majorHAnsi" w:hAnsiTheme="majorHAnsi"/>
        </w:rPr>
        <w:t xml:space="preserve">afeguards </w:t>
      </w:r>
      <w:r w:rsidR="002741F0">
        <w:rPr>
          <w:rFonts w:asciiTheme="majorHAnsi" w:hAnsiTheme="majorHAnsi"/>
        </w:rPr>
        <w:t xml:space="preserve">with regard to capture and mission creep </w:t>
      </w:r>
      <w:r w:rsidR="00787461">
        <w:rPr>
          <w:rFonts w:asciiTheme="majorHAnsi" w:hAnsiTheme="majorHAnsi"/>
        </w:rPr>
        <w:t xml:space="preserve">are </w:t>
      </w:r>
      <w:r w:rsidR="002741F0">
        <w:rPr>
          <w:rFonts w:asciiTheme="majorHAnsi" w:hAnsiTheme="majorHAnsi"/>
        </w:rPr>
        <w:t xml:space="preserve">extremely important. </w:t>
      </w:r>
      <w:r w:rsidR="00787461">
        <w:rPr>
          <w:rFonts w:asciiTheme="majorHAnsi" w:hAnsiTheme="majorHAnsi"/>
        </w:rPr>
        <w:t>A lot of further detailing with regard to these structures is necessary.</w:t>
      </w:r>
    </w:p>
    <w:p w14:paraId="1652BA14" w14:textId="77777777" w:rsidR="002741F0" w:rsidRDefault="002741F0">
      <w:pPr>
        <w:rPr>
          <w:rFonts w:asciiTheme="majorHAnsi" w:hAnsiTheme="majorHAnsi"/>
        </w:rPr>
      </w:pPr>
      <w:r>
        <w:rPr>
          <w:rFonts w:asciiTheme="majorHAnsi" w:hAnsiTheme="majorHAnsi"/>
        </w:rPr>
        <w:t xml:space="preserve">Last point on these new structures is that none of them should replicate the role of the Root Zone Management </w:t>
      </w:r>
      <w:r w:rsidR="00B51126">
        <w:rPr>
          <w:rFonts w:asciiTheme="majorHAnsi" w:hAnsiTheme="majorHAnsi"/>
        </w:rPr>
        <w:t>Process</w:t>
      </w:r>
      <w:r>
        <w:rPr>
          <w:rFonts w:asciiTheme="majorHAnsi" w:hAnsiTheme="majorHAnsi"/>
        </w:rPr>
        <w:t xml:space="preserve"> Administrator role NTIA currently has. The public posting of all change requests </w:t>
      </w:r>
      <w:r w:rsidR="0074326F">
        <w:rPr>
          <w:rFonts w:asciiTheme="majorHAnsi" w:hAnsiTheme="majorHAnsi"/>
        </w:rPr>
        <w:t>should be sufficient to avoid clear mistakes missed by IANA and the registry manager concerned. The CSC nor the MRT nor an independent certification from a counsel should have a role with regard to ccTLD deleg</w:t>
      </w:r>
      <w:r w:rsidR="008A2096">
        <w:rPr>
          <w:rFonts w:asciiTheme="majorHAnsi" w:hAnsiTheme="majorHAnsi"/>
        </w:rPr>
        <w:t>ation and redelegation request.</w:t>
      </w:r>
      <w:r w:rsidR="00A9699F">
        <w:rPr>
          <w:rFonts w:asciiTheme="majorHAnsi" w:hAnsiTheme="majorHAnsi"/>
        </w:rPr>
        <w:t xml:space="preserve"> What might help </w:t>
      </w:r>
      <w:r w:rsidR="00E01EB5">
        <w:rPr>
          <w:rFonts w:asciiTheme="majorHAnsi" w:hAnsiTheme="majorHAnsi"/>
        </w:rPr>
        <w:t xml:space="preserve">in this respect </w:t>
      </w:r>
      <w:r w:rsidR="00A9699F">
        <w:rPr>
          <w:rFonts w:asciiTheme="majorHAnsi" w:hAnsiTheme="majorHAnsi"/>
        </w:rPr>
        <w:t xml:space="preserve">is the publication by IANA of </w:t>
      </w:r>
      <w:r w:rsidR="00E01EB5">
        <w:rPr>
          <w:rFonts w:asciiTheme="majorHAnsi" w:hAnsiTheme="majorHAnsi"/>
        </w:rPr>
        <w:t>the complete</w:t>
      </w:r>
      <w:r w:rsidR="00A9699F">
        <w:rPr>
          <w:rFonts w:asciiTheme="majorHAnsi" w:hAnsiTheme="majorHAnsi"/>
        </w:rPr>
        <w:t xml:space="preserve"> intended </w:t>
      </w:r>
      <w:r w:rsidR="00E01EB5">
        <w:rPr>
          <w:rFonts w:asciiTheme="majorHAnsi" w:hAnsiTheme="majorHAnsi"/>
        </w:rPr>
        <w:t>delegation/redelegation decisions for public comment prior to taking the final decision.</w:t>
      </w:r>
    </w:p>
    <w:p w14:paraId="7EB94018" w14:textId="77777777" w:rsidR="00E01EB5" w:rsidRDefault="00E01EB5">
      <w:pPr>
        <w:rPr>
          <w:rFonts w:asciiTheme="majorHAnsi" w:hAnsiTheme="majorHAnsi"/>
        </w:rPr>
      </w:pPr>
    </w:p>
    <w:p w14:paraId="23DCC6B7" w14:textId="77777777" w:rsidR="00E01EB5" w:rsidRDefault="00E01EB5">
      <w:pPr>
        <w:rPr>
          <w:rFonts w:asciiTheme="majorHAnsi" w:hAnsiTheme="majorHAnsi"/>
        </w:rPr>
      </w:pPr>
      <w:r>
        <w:rPr>
          <w:rFonts w:asciiTheme="majorHAnsi" w:hAnsiTheme="majorHAnsi"/>
          <w:b/>
        </w:rPr>
        <w:t>5. Key Contracting Provisions</w:t>
      </w:r>
    </w:p>
    <w:p w14:paraId="67C026D5" w14:textId="77777777" w:rsidR="00ED5837" w:rsidRDefault="005D50EB">
      <w:pPr>
        <w:rPr>
          <w:rFonts w:asciiTheme="majorHAnsi" w:hAnsiTheme="majorHAnsi"/>
        </w:rPr>
      </w:pPr>
      <w:r>
        <w:rPr>
          <w:rFonts w:asciiTheme="majorHAnsi" w:hAnsiTheme="majorHAnsi"/>
        </w:rPr>
        <w:t xml:space="preserve">SIDN supports an alternative solution where there will not be a contractual relation. At the same </w:t>
      </w:r>
      <w:r w:rsidR="00022585">
        <w:rPr>
          <w:rFonts w:asciiTheme="majorHAnsi" w:hAnsiTheme="majorHAnsi"/>
        </w:rPr>
        <w:t xml:space="preserve">time, </w:t>
      </w:r>
      <w:r>
        <w:rPr>
          <w:rFonts w:asciiTheme="majorHAnsi" w:hAnsiTheme="majorHAnsi"/>
        </w:rPr>
        <w:t xml:space="preserve">also in that solution a number of arrangements will have to be in place comparable to what is suggested now as contract terms in the CWG proposal. Given the different approach of the alternative solution, we limit our </w:t>
      </w:r>
      <w:r w:rsidR="00ED5837">
        <w:rPr>
          <w:rFonts w:asciiTheme="majorHAnsi" w:hAnsiTheme="majorHAnsi"/>
        </w:rPr>
        <w:t>comments to those most relevant.</w:t>
      </w:r>
    </w:p>
    <w:p w14:paraId="519E96BD" w14:textId="77777777" w:rsidR="00ED5837" w:rsidRDefault="00ED5837">
      <w:pPr>
        <w:rPr>
          <w:rFonts w:asciiTheme="majorHAnsi" w:hAnsiTheme="majorHAnsi"/>
        </w:rPr>
      </w:pPr>
      <w:r>
        <w:rPr>
          <w:rFonts w:asciiTheme="majorHAnsi" w:hAnsiTheme="majorHAnsi"/>
        </w:rPr>
        <w:t xml:space="preserve">B.2 Cost/Price – This is clearly highly controversial for ccTLD’s as there is currently no obligation to pay for the IANA services. SIDN </w:t>
      </w:r>
      <w:r w:rsidR="0074318A">
        <w:rPr>
          <w:rFonts w:asciiTheme="majorHAnsi" w:hAnsiTheme="majorHAnsi"/>
        </w:rPr>
        <w:t xml:space="preserve">however </w:t>
      </w:r>
      <w:r>
        <w:rPr>
          <w:rFonts w:asciiTheme="majorHAnsi" w:hAnsiTheme="majorHAnsi"/>
        </w:rPr>
        <w:t>pays ICANN on a voluntary basis a significant amount of money for a</w:t>
      </w:r>
      <w:r w:rsidR="0074318A">
        <w:rPr>
          <w:rFonts w:asciiTheme="majorHAnsi" w:hAnsiTheme="majorHAnsi"/>
        </w:rPr>
        <w:t>mongst others the IANA services</w:t>
      </w:r>
      <w:r w:rsidR="00FF1CA1">
        <w:rPr>
          <w:rFonts w:asciiTheme="majorHAnsi" w:hAnsiTheme="majorHAnsi"/>
        </w:rPr>
        <w:t>,</w:t>
      </w:r>
      <w:r w:rsidR="0074318A">
        <w:rPr>
          <w:rFonts w:asciiTheme="majorHAnsi" w:hAnsiTheme="majorHAnsi"/>
        </w:rPr>
        <w:t xml:space="preserve"> </w:t>
      </w:r>
      <w:r>
        <w:rPr>
          <w:rFonts w:asciiTheme="majorHAnsi" w:hAnsiTheme="majorHAnsi"/>
        </w:rPr>
        <w:t xml:space="preserve">and expects that </w:t>
      </w:r>
      <w:r w:rsidR="00FF1CA1">
        <w:rPr>
          <w:rFonts w:asciiTheme="majorHAnsi" w:hAnsiTheme="majorHAnsi"/>
        </w:rPr>
        <w:t xml:space="preserve">it </w:t>
      </w:r>
      <w:r>
        <w:rPr>
          <w:rFonts w:asciiTheme="majorHAnsi" w:hAnsiTheme="majorHAnsi"/>
        </w:rPr>
        <w:t xml:space="preserve">will </w:t>
      </w:r>
      <w:r w:rsidR="00FF1CA1">
        <w:rPr>
          <w:rFonts w:asciiTheme="majorHAnsi" w:hAnsiTheme="majorHAnsi"/>
        </w:rPr>
        <w:t xml:space="preserve">continue </w:t>
      </w:r>
      <w:r>
        <w:rPr>
          <w:rFonts w:asciiTheme="majorHAnsi" w:hAnsiTheme="majorHAnsi"/>
        </w:rPr>
        <w:t>do so after the oversight transition. At the same time SIDN would also want to have substantial influence on</w:t>
      </w:r>
      <w:r w:rsidR="0074318A">
        <w:rPr>
          <w:rFonts w:asciiTheme="majorHAnsi" w:hAnsiTheme="majorHAnsi"/>
        </w:rPr>
        <w:t xml:space="preserve"> the budget of</w:t>
      </w:r>
      <w:r>
        <w:rPr>
          <w:rFonts w:asciiTheme="majorHAnsi" w:hAnsiTheme="majorHAnsi"/>
        </w:rPr>
        <w:t xml:space="preserve"> IANA and the </w:t>
      </w:r>
      <w:r w:rsidR="0074318A">
        <w:rPr>
          <w:rFonts w:asciiTheme="majorHAnsi" w:hAnsiTheme="majorHAnsi"/>
        </w:rPr>
        <w:t>height</w:t>
      </w:r>
      <w:r>
        <w:rPr>
          <w:rFonts w:asciiTheme="majorHAnsi" w:hAnsiTheme="majorHAnsi"/>
        </w:rPr>
        <w:t xml:space="preserve"> of its contribution.</w:t>
      </w:r>
      <w:r w:rsidR="0074318A">
        <w:rPr>
          <w:rFonts w:asciiTheme="majorHAnsi" w:hAnsiTheme="majorHAnsi"/>
        </w:rPr>
        <w:t xml:space="preserve"> In our opinion this is </w:t>
      </w:r>
      <w:r w:rsidR="008A163B">
        <w:rPr>
          <w:rFonts w:asciiTheme="majorHAnsi" w:hAnsiTheme="majorHAnsi"/>
        </w:rPr>
        <w:t>rather a CSC than a MRT matter.</w:t>
      </w:r>
    </w:p>
    <w:p w14:paraId="4C09B6F0" w14:textId="77777777" w:rsidR="00D46814" w:rsidRDefault="0074318A">
      <w:pPr>
        <w:rPr>
          <w:rFonts w:asciiTheme="majorHAnsi" w:hAnsiTheme="majorHAnsi"/>
        </w:rPr>
      </w:pPr>
      <w:r>
        <w:rPr>
          <w:rFonts w:asciiTheme="majorHAnsi" w:hAnsiTheme="majorHAnsi"/>
        </w:rPr>
        <w:t xml:space="preserve">C.2.8 [service levels]- We </w:t>
      </w:r>
      <w:r w:rsidR="00FF1CA1">
        <w:rPr>
          <w:rFonts w:asciiTheme="majorHAnsi" w:hAnsiTheme="majorHAnsi"/>
        </w:rPr>
        <w:t>suggest</w:t>
      </w:r>
      <w:r>
        <w:rPr>
          <w:rFonts w:asciiTheme="majorHAnsi" w:hAnsiTheme="majorHAnsi"/>
        </w:rPr>
        <w:t xml:space="preserve"> that the </w:t>
      </w:r>
      <w:r w:rsidR="00B51126">
        <w:rPr>
          <w:rFonts w:asciiTheme="majorHAnsi" w:hAnsiTheme="majorHAnsi"/>
        </w:rPr>
        <w:t>CSC should determine the Service Levels</w:t>
      </w:r>
      <w:r w:rsidR="00D46814">
        <w:rPr>
          <w:rFonts w:asciiTheme="majorHAnsi" w:hAnsiTheme="majorHAnsi"/>
        </w:rPr>
        <w:t xml:space="preserve"> after </w:t>
      </w:r>
      <w:r>
        <w:rPr>
          <w:rFonts w:asciiTheme="majorHAnsi" w:hAnsiTheme="majorHAnsi"/>
        </w:rPr>
        <w:t xml:space="preserve">an </w:t>
      </w:r>
      <w:r w:rsidR="00D46814">
        <w:rPr>
          <w:rFonts w:asciiTheme="majorHAnsi" w:hAnsiTheme="majorHAnsi"/>
        </w:rPr>
        <w:t>open public consultation like the NTIA did in the last RFP round.</w:t>
      </w:r>
    </w:p>
    <w:p w14:paraId="2BBBECB5" w14:textId="77777777" w:rsidR="00F36BFA" w:rsidRDefault="00F36BFA">
      <w:pPr>
        <w:rPr>
          <w:rFonts w:asciiTheme="majorHAnsi" w:hAnsiTheme="majorHAnsi"/>
        </w:rPr>
      </w:pPr>
      <w:r>
        <w:rPr>
          <w:rFonts w:asciiTheme="majorHAnsi" w:hAnsiTheme="majorHAnsi"/>
        </w:rPr>
        <w:t>[Independent Evaluator] – As stated above SIDN does not support the role of an Independent Evaluator.</w:t>
      </w:r>
    </w:p>
    <w:p w14:paraId="63749539" w14:textId="77777777" w:rsidR="0074318A" w:rsidRDefault="00D46814">
      <w:pPr>
        <w:rPr>
          <w:rFonts w:asciiTheme="majorHAnsi" w:hAnsiTheme="majorHAnsi"/>
        </w:rPr>
      </w:pPr>
      <w:r>
        <w:rPr>
          <w:rFonts w:asciiTheme="majorHAnsi" w:hAnsiTheme="majorHAnsi"/>
        </w:rPr>
        <w:t>C.2.9.2. Perform Administrative Functions … - As stated above we do not see a role for the Administrator.</w:t>
      </w:r>
    </w:p>
    <w:p w14:paraId="0A8D91C3" w14:textId="77777777" w:rsidR="006E14B4" w:rsidRDefault="00D46814">
      <w:pPr>
        <w:rPr>
          <w:rFonts w:asciiTheme="majorHAnsi" w:hAnsiTheme="majorHAnsi"/>
        </w:rPr>
      </w:pPr>
      <w:r>
        <w:rPr>
          <w:rFonts w:asciiTheme="majorHAnsi" w:hAnsiTheme="majorHAnsi"/>
        </w:rPr>
        <w:t xml:space="preserve">C.2.9.2.c Delegation and Redelegation of a ccTLD – last bullet should not </w:t>
      </w:r>
      <w:r w:rsidR="008A163B">
        <w:rPr>
          <w:rFonts w:asciiTheme="majorHAnsi" w:hAnsiTheme="majorHAnsi"/>
        </w:rPr>
        <w:t xml:space="preserve">use the word </w:t>
      </w:r>
      <w:r w:rsidR="00FF1CA1">
        <w:rPr>
          <w:rFonts w:asciiTheme="majorHAnsi" w:hAnsiTheme="majorHAnsi"/>
        </w:rPr>
        <w:t>“</w:t>
      </w:r>
      <w:r w:rsidR="008A163B">
        <w:rPr>
          <w:rFonts w:asciiTheme="majorHAnsi" w:hAnsiTheme="majorHAnsi"/>
        </w:rPr>
        <w:t>recommendation</w:t>
      </w:r>
      <w:r w:rsidR="00FF1CA1">
        <w:rPr>
          <w:rFonts w:asciiTheme="majorHAnsi" w:hAnsiTheme="majorHAnsi"/>
        </w:rPr>
        <w:t>”</w:t>
      </w:r>
      <w:r w:rsidR="008A163B">
        <w:rPr>
          <w:rFonts w:asciiTheme="majorHAnsi" w:hAnsiTheme="majorHAnsi"/>
        </w:rPr>
        <w:t xml:space="preserve"> but </w:t>
      </w:r>
      <w:r w:rsidR="00FF1CA1">
        <w:rPr>
          <w:rFonts w:asciiTheme="majorHAnsi" w:hAnsiTheme="majorHAnsi"/>
        </w:rPr>
        <w:t>“</w:t>
      </w:r>
      <w:r w:rsidR="008A163B">
        <w:rPr>
          <w:rFonts w:asciiTheme="majorHAnsi" w:hAnsiTheme="majorHAnsi"/>
        </w:rPr>
        <w:t>decision</w:t>
      </w:r>
      <w:r w:rsidR="00FF1CA1">
        <w:rPr>
          <w:rFonts w:asciiTheme="majorHAnsi" w:hAnsiTheme="majorHAnsi"/>
        </w:rPr>
        <w:t xml:space="preserve">”. </w:t>
      </w:r>
      <w:r w:rsidR="008A163B">
        <w:rPr>
          <w:rFonts w:asciiTheme="majorHAnsi" w:hAnsiTheme="majorHAnsi"/>
        </w:rPr>
        <w:t xml:space="preserve"> </w:t>
      </w:r>
      <w:r w:rsidR="00FF1CA1">
        <w:rPr>
          <w:rFonts w:asciiTheme="majorHAnsi" w:hAnsiTheme="majorHAnsi"/>
        </w:rPr>
        <w:t>I</w:t>
      </w:r>
      <w:r w:rsidR="008A163B">
        <w:rPr>
          <w:rFonts w:asciiTheme="majorHAnsi" w:hAnsiTheme="majorHAnsi"/>
        </w:rPr>
        <w:t>n line what we have said above</w:t>
      </w:r>
      <w:r w:rsidR="00FF1CA1">
        <w:rPr>
          <w:rFonts w:asciiTheme="majorHAnsi" w:hAnsiTheme="majorHAnsi"/>
        </w:rPr>
        <w:t>,</w:t>
      </w:r>
      <w:r w:rsidR="00F36BFA">
        <w:rPr>
          <w:rFonts w:asciiTheme="majorHAnsi" w:hAnsiTheme="majorHAnsi"/>
        </w:rPr>
        <w:t xml:space="preserve"> it shall be directly submitted to the RZM</w:t>
      </w:r>
      <w:r w:rsidR="00022585">
        <w:rPr>
          <w:rFonts w:asciiTheme="majorHAnsi" w:hAnsiTheme="majorHAnsi"/>
        </w:rPr>
        <w:t xml:space="preserve"> for execution.</w:t>
      </w:r>
    </w:p>
    <w:p w14:paraId="741DA873" w14:textId="77777777" w:rsidR="006E14B4" w:rsidRDefault="006E14B4">
      <w:pPr>
        <w:rPr>
          <w:rFonts w:asciiTheme="majorHAnsi" w:hAnsiTheme="majorHAnsi"/>
        </w:rPr>
      </w:pPr>
      <w:r>
        <w:rPr>
          <w:rFonts w:asciiTheme="majorHAnsi" w:hAnsiTheme="majorHAnsi"/>
        </w:rPr>
        <w:t>C.2.11 and C.4.7 – All reports should be public so there should not be an approval process for publication in these instances</w:t>
      </w:r>
    </w:p>
    <w:p w14:paraId="30D42FFA" w14:textId="77777777" w:rsidR="00ED5837" w:rsidRDefault="008A163B">
      <w:pPr>
        <w:rPr>
          <w:rFonts w:asciiTheme="majorHAnsi" w:hAnsiTheme="majorHAnsi"/>
        </w:rPr>
      </w:pPr>
      <w:r>
        <w:rPr>
          <w:rFonts w:asciiTheme="majorHAnsi" w:hAnsiTheme="majorHAnsi"/>
        </w:rPr>
        <w:t>Budget Meetings – MRT should be CSC</w:t>
      </w:r>
    </w:p>
    <w:p w14:paraId="57414862" w14:textId="77777777" w:rsidR="006E14B4" w:rsidRDefault="006E14B4">
      <w:pPr>
        <w:rPr>
          <w:rFonts w:asciiTheme="majorHAnsi" w:hAnsiTheme="majorHAnsi"/>
        </w:rPr>
      </w:pPr>
    </w:p>
    <w:p w14:paraId="7E82CB23" w14:textId="77777777" w:rsidR="00871216" w:rsidRDefault="00E01EB5">
      <w:pPr>
        <w:rPr>
          <w:rFonts w:asciiTheme="majorHAnsi" w:hAnsiTheme="majorHAnsi"/>
          <w:b/>
        </w:rPr>
      </w:pPr>
      <w:r>
        <w:rPr>
          <w:rFonts w:asciiTheme="majorHAnsi" w:hAnsiTheme="majorHAnsi"/>
          <w:b/>
        </w:rPr>
        <w:t>6</w:t>
      </w:r>
      <w:r w:rsidR="00787461" w:rsidRPr="00787461">
        <w:rPr>
          <w:rFonts w:asciiTheme="majorHAnsi" w:hAnsiTheme="majorHAnsi"/>
          <w:b/>
        </w:rPr>
        <w:t xml:space="preserve">. </w:t>
      </w:r>
      <w:r w:rsidR="00B76BE4">
        <w:rPr>
          <w:rFonts w:asciiTheme="majorHAnsi" w:hAnsiTheme="majorHAnsi"/>
          <w:b/>
        </w:rPr>
        <w:t>Root Zone Maintainer agreement</w:t>
      </w:r>
    </w:p>
    <w:p w14:paraId="7AB8015C" w14:textId="77777777" w:rsidR="002E1148" w:rsidRPr="002E1148" w:rsidRDefault="00B76BE4">
      <w:pPr>
        <w:rPr>
          <w:rFonts w:asciiTheme="majorHAnsi" w:hAnsiTheme="majorHAnsi"/>
        </w:rPr>
      </w:pPr>
      <w:r>
        <w:rPr>
          <w:rFonts w:asciiTheme="majorHAnsi" w:hAnsiTheme="majorHAnsi"/>
        </w:rPr>
        <w:t>The whole transition of IANA oversight to the multi-stakeholder community makes only sense if also the NTIA – Verisign RZM agreement will be</w:t>
      </w:r>
      <w:r w:rsidR="00B30FCD">
        <w:rPr>
          <w:rFonts w:asciiTheme="majorHAnsi" w:hAnsiTheme="majorHAnsi"/>
        </w:rPr>
        <w:t xml:space="preserve"> </w:t>
      </w:r>
      <w:r>
        <w:rPr>
          <w:rFonts w:asciiTheme="majorHAnsi" w:hAnsiTheme="majorHAnsi"/>
        </w:rPr>
        <w:t xml:space="preserve">part of it. </w:t>
      </w:r>
      <w:r w:rsidR="00B30FCD">
        <w:rPr>
          <w:rFonts w:asciiTheme="majorHAnsi" w:hAnsiTheme="majorHAnsi"/>
        </w:rPr>
        <w:t>If all other oversight mechanisms fail to make the IANA function operator perform its tasks</w:t>
      </w:r>
      <w:r w:rsidR="005E1F69">
        <w:rPr>
          <w:rFonts w:asciiTheme="majorHAnsi" w:hAnsiTheme="majorHAnsi"/>
        </w:rPr>
        <w:t xml:space="preserve"> as required,</w:t>
      </w:r>
      <w:r w:rsidR="00B30FCD">
        <w:rPr>
          <w:rFonts w:asciiTheme="majorHAnsi" w:hAnsiTheme="majorHAnsi"/>
        </w:rPr>
        <w:t xml:space="preserve"> the ultimately remedy of separat</w:t>
      </w:r>
      <w:r w:rsidR="008A2096">
        <w:rPr>
          <w:rFonts w:asciiTheme="majorHAnsi" w:hAnsiTheme="majorHAnsi"/>
        </w:rPr>
        <w:t>ing</w:t>
      </w:r>
      <w:r w:rsidR="00B30FCD">
        <w:rPr>
          <w:rFonts w:asciiTheme="majorHAnsi" w:hAnsiTheme="majorHAnsi"/>
        </w:rPr>
        <w:t xml:space="preserve"> the IANA function from ICANN must be available. In that case arrangements also need to be in place that make sure that the RZM accepts the separated IANA as the </w:t>
      </w:r>
      <w:r w:rsidR="008A2096">
        <w:rPr>
          <w:rFonts w:asciiTheme="majorHAnsi" w:hAnsiTheme="majorHAnsi"/>
        </w:rPr>
        <w:t xml:space="preserve">new </w:t>
      </w:r>
      <w:r w:rsidR="00B30FCD">
        <w:rPr>
          <w:rFonts w:asciiTheme="majorHAnsi" w:hAnsiTheme="majorHAnsi"/>
        </w:rPr>
        <w:t xml:space="preserve">administrative authority with regard to the root zone administration. </w:t>
      </w:r>
      <w:r w:rsidR="005E1F69">
        <w:rPr>
          <w:rFonts w:asciiTheme="majorHAnsi" w:hAnsiTheme="majorHAnsi"/>
        </w:rPr>
        <w:t>On the condition of adequate oversight over and accountability of ICANN (as per sub 2 above), t</w:t>
      </w:r>
      <w:r w:rsidR="00B30FCD">
        <w:rPr>
          <w:rFonts w:asciiTheme="majorHAnsi" w:hAnsiTheme="majorHAnsi"/>
        </w:rPr>
        <w:t xml:space="preserve">he role of NTIA with regard to the RZM agreement </w:t>
      </w:r>
      <w:r w:rsidR="005E1F69">
        <w:rPr>
          <w:rFonts w:asciiTheme="majorHAnsi" w:hAnsiTheme="majorHAnsi"/>
        </w:rPr>
        <w:t xml:space="preserve">can be taken over by ICANN, </w:t>
      </w:r>
      <w:r w:rsidR="005154CE">
        <w:rPr>
          <w:rFonts w:asciiTheme="majorHAnsi" w:hAnsiTheme="majorHAnsi"/>
        </w:rPr>
        <w:t xml:space="preserve">making the IANA service </w:t>
      </w:r>
      <w:r w:rsidR="00B51126">
        <w:rPr>
          <w:rFonts w:asciiTheme="majorHAnsi" w:hAnsiTheme="majorHAnsi"/>
        </w:rPr>
        <w:t>provider the</w:t>
      </w:r>
      <w:r w:rsidR="005154CE">
        <w:rPr>
          <w:rFonts w:asciiTheme="majorHAnsi" w:hAnsiTheme="majorHAnsi"/>
        </w:rPr>
        <w:t xml:space="preserve"> new contract party for Verisign</w:t>
      </w:r>
      <w:r w:rsidR="00B30FCD">
        <w:rPr>
          <w:rFonts w:asciiTheme="majorHAnsi" w:hAnsiTheme="majorHAnsi"/>
        </w:rPr>
        <w:t xml:space="preserve">. </w:t>
      </w:r>
      <w:r w:rsidR="008A2096">
        <w:rPr>
          <w:rFonts w:asciiTheme="majorHAnsi" w:hAnsiTheme="majorHAnsi"/>
        </w:rPr>
        <w:t>From a stability perspective it at the same time should be clear that r</w:t>
      </w:r>
      <w:r w:rsidR="005154CE">
        <w:rPr>
          <w:rFonts w:asciiTheme="majorHAnsi" w:hAnsiTheme="majorHAnsi"/>
        </w:rPr>
        <w:t>eplac</w:t>
      </w:r>
      <w:r w:rsidR="008A2096">
        <w:rPr>
          <w:rFonts w:asciiTheme="majorHAnsi" w:hAnsiTheme="majorHAnsi"/>
        </w:rPr>
        <w:t>ing</w:t>
      </w:r>
      <w:r w:rsidR="005154CE">
        <w:rPr>
          <w:rFonts w:asciiTheme="majorHAnsi" w:hAnsiTheme="majorHAnsi"/>
        </w:rPr>
        <w:t xml:space="preserve"> the </w:t>
      </w:r>
      <w:r w:rsidR="008A2096">
        <w:rPr>
          <w:rFonts w:asciiTheme="majorHAnsi" w:hAnsiTheme="majorHAnsi"/>
        </w:rPr>
        <w:t xml:space="preserve">current </w:t>
      </w:r>
      <w:r w:rsidR="005154CE">
        <w:rPr>
          <w:rFonts w:asciiTheme="majorHAnsi" w:hAnsiTheme="majorHAnsi"/>
        </w:rPr>
        <w:t>RZM</w:t>
      </w:r>
      <w:r w:rsidR="008A2096">
        <w:rPr>
          <w:rFonts w:asciiTheme="majorHAnsi" w:hAnsiTheme="majorHAnsi"/>
        </w:rPr>
        <w:t xml:space="preserve"> should not be part of the current process.</w:t>
      </w:r>
    </w:p>
    <w:sectPr w:rsidR="002E1148" w:rsidRPr="002E1148" w:rsidSect="00C57FA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148"/>
    <w:rsid w:val="00016F98"/>
    <w:rsid w:val="00022585"/>
    <w:rsid w:val="0003523C"/>
    <w:rsid w:val="000A40CD"/>
    <w:rsid w:val="000D5654"/>
    <w:rsid w:val="001B526C"/>
    <w:rsid w:val="001C250C"/>
    <w:rsid w:val="001D6585"/>
    <w:rsid w:val="002007E6"/>
    <w:rsid w:val="002411A9"/>
    <w:rsid w:val="00242EF7"/>
    <w:rsid w:val="002648E5"/>
    <w:rsid w:val="00272596"/>
    <w:rsid w:val="002741F0"/>
    <w:rsid w:val="00296CB7"/>
    <w:rsid w:val="002C5CE1"/>
    <w:rsid w:val="002D6250"/>
    <w:rsid w:val="002E1148"/>
    <w:rsid w:val="002F1666"/>
    <w:rsid w:val="00312B4E"/>
    <w:rsid w:val="00325355"/>
    <w:rsid w:val="003567A0"/>
    <w:rsid w:val="00370A99"/>
    <w:rsid w:val="004C64AF"/>
    <w:rsid w:val="004D2973"/>
    <w:rsid w:val="005154CE"/>
    <w:rsid w:val="005614A5"/>
    <w:rsid w:val="005B440E"/>
    <w:rsid w:val="005D50EB"/>
    <w:rsid w:val="005E1F69"/>
    <w:rsid w:val="00604E6A"/>
    <w:rsid w:val="0063139D"/>
    <w:rsid w:val="006705A9"/>
    <w:rsid w:val="00692E6A"/>
    <w:rsid w:val="006E14B4"/>
    <w:rsid w:val="0074318A"/>
    <w:rsid w:val="0074326F"/>
    <w:rsid w:val="0074440B"/>
    <w:rsid w:val="00787461"/>
    <w:rsid w:val="007A1B65"/>
    <w:rsid w:val="007F4F5E"/>
    <w:rsid w:val="00871216"/>
    <w:rsid w:val="008A163B"/>
    <w:rsid w:val="008A2096"/>
    <w:rsid w:val="008F374E"/>
    <w:rsid w:val="00996842"/>
    <w:rsid w:val="00A253ED"/>
    <w:rsid w:val="00A875F0"/>
    <w:rsid w:val="00A9699F"/>
    <w:rsid w:val="00AD37BB"/>
    <w:rsid w:val="00B01700"/>
    <w:rsid w:val="00B11ADD"/>
    <w:rsid w:val="00B30FCD"/>
    <w:rsid w:val="00B429C3"/>
    <w:rsid w:val="00B51126"/>
    <w:rsid w:val="00B76BE4"/>
    <w:rsid w:val="00C25DF3"/>
    <w:rsid w:val="00C344B5"/>
    <w:rsid w:val="00C57FAA"/>
    <w:rsid w:val="00CC3FB8"/>
    <w:rsid w:val="00CC6197"/>
    <w:rsid w:val="00CC7487"/>
    <w:rsid w:val="00CD2E06"/>
    <w:rsid w:val="00D077CB"/>
    <w:rsid w:val="00D268AF"/>
    <w:rsid w:val="00D46814"/>
    <w:rsid w:val="00D7290B"/>
    <w:rsid w:val="00E01EB5"/>
    <w:rsid w:val="00E64F72"/>
    <w:rsid w:val="00EB4D80"/>
    <w:rsid w:val="00ED1C45"/>
    <w:rsid w:val="00ED5837"/>
    <w:rsid w:val="00F17970"/>
    <w:rsid w:val="00F36BFA"/>
    <w:rsid w:val="00FD25DC"/>
    <w:rsid w:val="00FD335C"/>
    <w:rsid w:val="00FF1C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C050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148"/>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26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B526C"/>
    <w:rPr>
      <w:rFonts w:ascii="Lucida Grande" w:eastAsiaTheme="minorHAnsi" w:hAnsi="Lucida Grande"/>
      <w:sz w:val="18"/>
      <w:szCs w:val="18"/>
      <w:lang w:val="en-GB"/>
    </w:rPr>
  </w:style>
  <w:style w:type="character" w:styleId="CommentReference">
    <w:name w:val="annotation reference"/>
    <w:basedOn w:val="DefaultParagraphFont"/>
    <w:uiPriority w:val="99"/>
    <w:semiHidden/>
    <w:unhideWhenUsed/>
    <w:rsid w:val="00FF1CA1"/>
    <w:rPr>
      <w:sz w:val="18"/>
      <w:szCs w:val="18"/>
    </w:rPr>
  </w:style>
  <w:style w:type="paragraph" w:styleId="CommentText">
    <w:name w:val="annotation text"/>
    <w:basedOn w:val="Normal"/>
    <w:link w:val="CommentTextChar"/>
    <w:uiPriority w:val="99"/>
    <w:semiHidden/>
    <w:unhideWhenUsed/>
    <w:rsid w:val="00FF1CA1"/>
    <w:pPr>
      <w:spacing w:line="240" w:lineRule="auto"/>
    </w:pPr>
    <w:rPr>
      <w:sz w:val="24"/>
      <w:szCs w:val="24"/>
    </w:rPr>
  </w:style>
  <w:style w:type="character" w:customStyle="1" w:styleId="CommentTextChar">
    <w:name w:val="Comment Text Char"/>
    <w:basedOn w:val="DefaultParagraphFont"/>
    <w:link w:val="CommentText"/>
    <w:uiPriority w:val="99"/>
    <w:semiHidden/>
    <w:rsid w:val="00FF1CA1"/>
    <w:rPr>
      <w:rFonts w:eastAsiaTheme="minorHAnsi"/>
      <w:lang w:val="en-GB"/>
    </w:rPr>
  </w:style>
  <w:style w:type="paragraph" w:styleId="CommentSubject">
    <w:name w:val="annotation subject"/>
    <w:basedOn w:val="CommentText"/>
    <w:next w:val="CommentText"/>
    <w:link w:val="CommentSubjectChar"/>
    <w:uiPriority w:val="99"/>
    <w:semiHidden/>
    <w:unhideWhenUsed/>
    <w:rsid w:val="00FF1CA1"/>
    <w:rPr>
      <w:b/>
      <w:bCs/>
      <w:sz w:val="20"/>
      <w:szCs w:val="20"/>
    </w:rPr>
  </w:style>
  <w:style w:type="character" w:customStyle="1" w:styleId="CommentSubjectChar">
    <w:name w:val="Comment Subject Char"/>
    <w:basedOn w:val="CommentTextChar"/>
    <w:link w:val="CommentSubject"/>
    <w:uiPriority w:val="99"/>
    <w:semiHidden/>
    <w:rsid w:val="00FF1CA1"/>
    <w:rPr>
      <w:rFonts w:eastAsiaTheme="minorHAnsi"/>
      <w:b/>
      <w:bCs/>
      <w:sz w:val="20"/>
      <w:szCs w:val="20"/>
      <w:lang w:val="en-GB"/>
    </w:rPr>
  </w:style>
  <w:style w:type="paragraph" w:styleId="Revision">
    <w:name w:val="Revision"/>
    <w:hidden/>
    <w:uiPriority w:val="99"/>
    <w:semiHidden/>
    <w:rsid w:val="0003523C"/>
    <w:rPr>
      <w:rFonts w:eastAsiaTheme="minorHAnsi"/>
      <w:sz w:val="22"/>
      <w:szCs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148"/>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26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B526C"/>
    <w:rPr>
      <w:rFonts w:ascii="Lucida Grande" w:eastAsiaTheme="minorHAnsi" w:hAnsi="Lucida Grande"/>
      <w:sz w:val="18"/>
      <w:szCs w:val="18"/>
      <w:lang w:val="en-GB"/>
    </w:rPr>
  </w:style>
  <w:style w:type="character" w:styleId="CommentReference">
    <w:name w:val="annotation reference"/>
    <w:basedOn w:val="DefaultParagraphFont"/>
    <w:uiPriority w:val="99"/>
    <w:semiHidden/>
    <w:unhideWhenUsed/>
    <w:rsid w:val="00FF1CA1"/>
    <w:rPr>
      <w:sz w:val="18"/>
      <w:szCs w:val="18"/>
    </w:rPr>
  </w:style>
  <w:style w:type="paragraph" w:styleId="CommentText">
    <w:name w:val="annotation text"/>
    <w:basedOn w:val="Normal"/>
    <w:link w:val="CommentTextChar"/>
    <w:uiPriority w:val="99"/>
    <w:semiHidden/>
    <w:unhideWhenUsed/>
    <w:rsid w:val="00FF1CA1"/>
    <w:pPr>
      <w:spacing w:line="240" w:lineRule="auto"/>
    </w:pPr>
    <w:rPr>
      <w:sz w:val="24"/>
      <w:szCs w:val="24"/>
    </w:rPr>
  </w:style>
  <w:style w:type="character" w:customStyle="1" w:styleId="CommentTextChar">
    <w:name w:val="Comment Text Char"/>
    <w:basedOn w:val="DefaultParagraphFont"/>
    <w:link w:val="CommentText"/>
    <w:uiPriority w:val="99"/>
    <w:semiHidden/>
    <w:rsid w:val="00FF1CA1"/>
    <w:rPr>
      <w:rFonts w:eastAsiaTheme="minorHAnsi"/>
      <w:lang w:val="en-GB"/>
    </w:rPr>
  </w:style>
  <w:style w:type="paragraph" w:styleId="CommentSubject">
    <w:name w:val="annotation subject"/>
    <w:basedOn w:val="CommentText"/>
    <w:next w:val="CommentText"/>
    <w:link w:val="CommentSubjectChar"/>
    <w:uiPriority w:val="99"/>
    <w:semiHidden/>
    <w:unhideWhenUsed/>
    <w:rsid w:val="00FF1CA1"/>
    <w:rPr>
      <w:b/>
      <w:bCs/>
      <w:sz w:val="20"/>
      <w:szCs w:val="20"/>
    </w:rPr>
  </w:style>
  <w:style w:type="character" w:customStyle="1" w:styleId="CommentSubjectChar">
    <w:name w:val="Comment Subject Char"/>
    <w:basedOn w:val="CommentTextChar"/>
    <w:link w:val="CommentSubject"/>
    <w:uiPriority w:val="99"/>
    <w:semiHidden/>
    <w:rsid w:val="00FF1CA1"/>
    <w:rPr>
      <w:rFonts w:eastAsiaTheme="minorHAnsi"/>
      <w:b/>
      <w:bCs/>
      <w:sz w:val="20"/>
      <w:szCs w:val="20"/>
      <w:lang w:val="en-GB"/>
    </w:rPr>
  </w:style>
  <w:style w:type="paragraph" w:styleId="Revision">
    <w:name w:val="Revision"/>
    <w:hidden/>
    <w:uiPriority w:val="99"/>
    <w:semiHidden/>
    <w:rsid w:val="0003523C"/>
    <w:rPr>
      <w:rFonts w:eastAsia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1791</Words>
  <Characters>10214</Characters>
  <Application>Microsoft Macintosh Word</Application>
  <DocSecurity>0</DocSecurity>
  <Lines>85</Lines>
  <Paragraphs>23</Paragraphs>
  <ScaleCrop>false</ScaleCrop>
  <Company>SIDN</Company>
  <LinksUpToDate>false</LinksUpToDate>
  <CharactersWithSpaces>11982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SIDN SIDN</dc:creator>
  <cp:keywords/>
  <dc:description/>
  <cp:lastModifiedBy>SIDN SIDN</cp:lastModifiedBy>
  <cp:revision>3</cp:revision>
  <dcterms:created xsi:type="dcterms:W3CDTF">2014-12-22T20:01:00Z</dcterms:created>
  <dcterms:modified xsi:type="dcterms:W3CDTF">2014-12-22T20:05:00Z</dcterms:modified>
</cp:coreProperties>
</file>