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70" w:rsidRDefault="00FA0A70"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i/>
          <w:iCs/>
          <w:sz w:val="24"/>
          <w:szCs w:val="24"/>
          <w:lang w:eastAsia="en-GB"/>
        </w:rPr>
      </w:pPr>
    </w:p>
    <w:p w:rsidR="007C3447" w:rsidRPr="00FA0A70" w:rsidRDefault="00D14CB5"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i/>
          <w:iCs/>
          <w:sz w:val="24"/>
          <w:szCs w:val="24"/>
          <w:lang w:eastAsia="en-GB"/>
        </w:rPr>
      </w:pPr>
      <w:r w:rsidRPr="00FA0A70">
        <w:rPr>
          <w:rFonts w:asciiTheme="majorBidi" w:eastAsia="Times New Roman" w:hAnsiTheme="majorBidi" w:cstheme="majorBidi"/>
          <w:b/>
          <w:i/>
          <w:iCs/>
          <w:sz w:val="24"/>
          <w:szCs w:val="24"/>
          <w:lang w:eastAsia="en-GB"/>
        </w:rPr>
        <w:t xml:space="preserve">Minority Position </w:t>
      </w:r>
      <w:r w:rsidR="007C3447" w:rsidRPr="00FA0A70">
        <w:rPr>
          <w:rFonts w:asciiTheme="majorBidi" w:eastAsia="Times New Roman" w:hAnsiTheme="majorBidi" w:cstheme="majorBidi"/>
          <w:b/>
          <w:i/>
          <w:iCs/>
          <w:sz w:val="24"/>
          <w:szCs w:val="24"/>
          <w:lang w:eastAsia="en-GB"/>
        </w:rPr>
        <w:t xml:space="preserve">and Unaddressed Requests </w:t>
      </w:r>
    </w:p>
    <w:p w:rsidR="00D14CB5" w:rsidRPr="00FA0A70" w:rsidRDefault="00D14CB5"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i/>
          <w:iCs/>
          <w:sz w:val="24"/>
          <w:szCs w:val="24"/>
          <w:lang w:eastAsia="en-GB"/>
        </w:rPr>
      </w:pPr>
      <w:proofErr w:type="gramStart"/>
      <w:r w:rsidRPr="00FA0A70">
        <w:rPr>
          <w:rFonts w:asciiTheme="majorBidi" w:eastAsia="Times New Roman" w:hAnsiTheme="majorBidi" w:cstheme="majorBidi"/>
          <w:b/>
          <w:i/>
          <w:iCs/>
          <w:sz w:val="24"/>
          <w:szCs w:val="24"/>
          <w:lang w:eastAsia="en-GB"/>
        </w:rPr>
        <w:t>of</w:t>
      </w:r>
      <w:proofErr w:type="gramEnd"/>
      <w:r w:rsidRPr="00FA0A70">
        <w:rPr>
          <w:rFonts w:asciiTheme="majorBidi" w:eastAsia="Times New Roman" w:hAnsiTheme="majorBidi" w:cstheme="majorBidi"/>
          <w:b/>
          <w:i/>
          <w:iCs/>
          <w:sz w:val="24"/>
          <w:szCs w:val="24"/>
          <w:lang w:eastAsia="en-GB"/>
        </w:rPr>
        <w:t xml:space="preserve"> the International Red Cross and Red </w:t>
      </w:r>
      <w:r w:rsidR="0043399E" w:rsidRPr="00FA0A70">
        <w:rPr>
          <w:rFonts w:asciiTheme="majorBidi" w:eastAsia="Times New Roman" w:hAnsiTheme="majorBidi" w:cstheme="majorBidi"/>
          <w:b/>
          <w:i/>
          <w:iCs/>
          <w:sz w:val="24"/>
          <w:szCs w:val="24"/>
          <w:lang w:eastAsia="en-GB"/>
        </w:rPr>
        <w:t>Crescent Movement</w:t>
      </w:r>
    </w:p>
    <w:p w:rsidR="00FA0A70" w:rsidRDefault="00FA0A70"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i/>
          <w:iCs/>
          <w:sz w:val="24"/>
          <w:szCs w:val="24"/>
          <w:lang w:eastAsia="en-GB"/>
        </w:rPr>
      </w:pPr>
    </w:p>
    <w:p w:rsidR="00FA0A70" w:rsidRPr="00FA0A70" w:rsidRDefault="00FA0A70"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i/>
          <w:iCs/>
          <w:sz w:val="24"/>
          <w:szCs w:val="24"/>
          <w:lang w:eastAsia="en-GB"/>
        </w:rPr>
      </w:pPr>
      <w:r>
        <w:rPr>
          <w:rFonts w:asciiTheme="majorBidi" w:eastAsia="Times New Roman" w:hAnsiTheme="majorBidi" w:cstheme="majorBidi"/>
          <w:i/>
          <w:iCs/>
          <w:sz w:val="24"/>
          <w:szCs w:val="24"/>
          <w:lang w:eastAsia="en-GB"/>
        </w:rPr>
        <w:t xml:space="preserve">Submitted on 3 September 2013 </w:t>
      </w:r>
    </w:p>
    <w:p w:rsidR="00FA0A70" w:rsidRDefault="00FA0A70"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FA0A70" w:rsidRPr="00DD4F97" w:rsidRDefault="00FA0A70"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B00BDB" w:rsidRDefault="004551E5"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ab/>
      </w:r>
      <w:bookmarkStart w:id="0" w:name="_GoBack"/>
      <w:bookmarkEnd w:id="0"/>
      <w:r w:rsidR="00390DB6" w:rsidRPr="00390DB6">
        <w:rPr>
          <w:rFonts w:asciiTheme="majorBidi" w:eastAsia="Times New Roman" w:hAnsiTheme="majorBidi" w:cstheme="majorBidi"/>
          <w:sz w:val="24"/>
          <w:szCs w:val="24"/>
          <w:lang w:eastAsia="en-GB"/>
        </w:rPr>
        <w:t>The International Committee of the Red Cross (ICRC), the International Federation of Red Cross and Red Crescent Societies (IFRC) and the 189 National Red Cross and Red Cre</w:t>
      </w:r>
      <w:r w:rsidR="00DD4F97">
        <w:rPr>
          <w:rFonts w:asciiTheme="majorBidi" w:eastAsia="Times New Roman" w:hAnsiTheme="majorBidi" w:cstheme="majorBidi"/>
          <w:sz w:val="24"/>
          <w:szCs w:val="24"/>
          <w:lang w:eastAsia="en-GB"/>
        </w:rPr>
        <w:t>scent Societies (hereafter the “Movement”</w:t>
      </w:r>
      <w:r w:rsidR="00390DB6" w:rsidRPr="00390DB6">
        <w:rPr>
          <w:rFonts w:asciiTheme="majorBidi" w:eastAsia="Times New Roman" w:hAnsiTheme="majorBidi" w:cstheme="majorBidi"/>
          <w:sz w:val="24"/>
          <w:szCs w:val="24"/>
          <w:lang w:eastAsia="en-GB"/>
        </w:rPr>
        <w:t xml:space="preserve">) </w:t>
      </w:r>
      <w:r w:rsidR="0043399E" w:rsidRPr="00DD4F97">
        <w:rPr>
          <w:rFonts w:asciiTheme="majorBidi" w:eastAsia="Times New Roman" w:hAnsiTheme="majorBidi" w:cstheme="majorBidi"/>
          <w:sz w:val="24"/>
          <w:szCs w:val="24"/>
          <w:lang w:eastAsia="en-GB"/>
        </w:rPr>
        <w:t xml:space="preserve">provide this “minority position” to the soon to be released </w:t>
      </w:r>
      <w:r w:rsidR="00390DB6" w:rsidRPr="00390DB6">
        <w:rPr>
          <w:rFonts w:asciiTheme="majorBidi" w:eastAsia="Times New Roman" w:hAnsiTheme="majorBidi" w:cstheme="majorBidi"/>
          <w:sz w:val="24"/>
          <w:szCs w:val="24"/>
          <w:lang w:eastAsia="en-GB"/>
        </w:rPr>
        <w:t xml:space="preserve">IGO/INGO Report.  After several </w:t>
      </w:r>
      <w:r w:rsidR="0043399E" w:rsidRPr="00DD4F97">
        <w:rPr>
          <w:rFonts w:asciiTheme="majorBidi" w:eastAsia="Times New Roman" w:hAnsiTheme="majorBidi" w:cstheme="majorBidi"/>
          <w:sz w:val="24"/>
          <w:szCs w:val="24"/>
          <w:lang w:eastAsia="en-GB"/>
        </w:rPr>
        <w:t>months</w:t>
      </w:r>
      <w:r w:rsidR="00390DB6" w:rsidRPr="00390DB6">
        <w:rPr>
          <w:rFonts w:asciiTheme="majorBidi" w:eastAsia="Times New Roman" w:hAnsiTheme="majorBidi" w:cstheme="majorBidi"/>
          <w:sz w:val="24"/>
          <w:szCs w:val="24"/>
          <w:lang w:eastAsia="en-GB"/>
        </w:rPr>
        <w:t xml:space="preserve"> of fruitful </w:t>
      </w:r>
      <w:r w:rsidR="0043399E" w:rsidRPr="00DD4F97">
        <w:rPr>
          <w:rFonts w:asciiTheme="majorBidi" w:eastAsia="Times New Roman" w:hAnsiTheme="majorBidi" w:cstheme="majorBidi"/>
          <w:sz w:val="24"/>
          <w:szCs w:val="24"/>
          <w:lang w:eastAsia="en-GB"/>
        </w:rPr>
        <w:t xml:space="preserve">discussions with the Working Group, of which several of us have been active and regular members, the recommendations and level of support identified in the IGO/INGO Report do not reflect the </w:t>
      </w:r>
      <w:r w:rsidR="0043399E" w:rsidRPr="00390DB6">
        <w:rPr>
          <w:rFonts w:asciiTheme="majorBidi" w:eastAsia="Times New Roman" w:hAnsiTheme="majorBidi" w:cstheme="majorBidi"/>
          <w:sz w:val="24"/>
          <w:szCs w:val="24"/>
          <w:lang w:eastAsia="en-GB"/>
        </w:rPr>
        <w:t>legal protections accorded under universally recognised international treaties (the 1949 Geneva Conventions and their Additional Protocols of 1977 and 2005) and under the domestic law in force in multiple national jurisdictions</w:t>
      </w:r>
      <w:r w:rsidR="0043399E" w:rsidRPr="00DD4F97">
        <w:rPr>
          <w:rFonts w:asciiTheme="majorBidi" w:eastAsia="Times New Roman" w:hAnsiTheme="majorBidi" w:cstheme="majorBidi"/>
          <w:sz w:val="24"/>
          <w:szCs w:val="24"/>
          <w:lang w:eastAsia="en-GB"/>
        </w:rPr>
        <w:t xml:space="preserve">.  </w:t>
      </w:r>
    </w:p>
    <w:p w:rsidR="00B00BDB" w:rsidRDefault="00B00BDB"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390DB6" w:rsidRPr="00DD4F97" w:rsidRDefault="00DD4F97"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This “minority position” assesses the recommendations listed in the IGO/INGO Report and provides f</w:t>
      </w:r>
      <w:r w:rsidR="00390DB6" w:rsidRPr="00390DB6">
        <w:rPr>
          <w:rFonts w:asciiTheme="majorBidi" w:eastAsia="Times New Roman" w:hAnsiTheme="majorBidi" w:cstheme="majorBidi"/>
          <w:sz w:val="24"/>
          <w:szCs w:val="24"/>
          <w:lang w:eastAsia="en-GB"/>
        </w:rPr>
        <w:t xml:space="preserve">urther clarification to complement previous comments and submissions </w:t>
      </w:r>
      <w:r>
        <w:rPr>
          <w:rFonts w:asciiTheme="majorBidi" w:eastAsia="Times New Roman" w:hAnsiTheme="majorBidi" w:cstheme="majorBidi"/>
          <w:sz w:val="24"/>
          <w:szCs w:val="24"/>
          <w:lang w:eastAsia="en-GB"/>
        </w:rPr>
        <w:t>made</w:t>
      </w:r>
      <w:r w:rsidR="00390DB6" w:rsidRPr="00390DB6">
        <w:rPr>
          <w:rFonts w:asciiTheme="majorBidi" w:eastAsia="Times New Roman" w:hAnsiTheme="majorBidi" w:cstheme="majorBidi"/>
          <w:sz w:val="24"/>
          <w:szCs w:val="24"/>
          <w:lang w:eastAsia="en-GB"/>
        </w:rPr>
        <w:t xml:space="preserve"> throughout th</w:t>
      </w:r>
      <w:r w:rsidR="0043399E" w:rsidRPr="00DD4F97">
        <w:rPr>
          <w:rFonts w:asciiTheme="majorBidi" w:eastAsia="Times New Roman" w:hAnsiTheme="majorBidi" w:cstheme="majorBidi"/>
          <w:sz w:val="24"/>
          <w:szCs w:val="24"/>
          <w:lang w:eastAsia="en-GB"/>
        </w:rPr>
        <w:t xml:space="preserve">e GNSO PDP </w:t>
      </w:r>
      <w:r>
        <w:rPr>
          <w:rFonts w:asciiTheme="majorBidi" w:eastAsia="Times New Roman" w:hAnsiTheme="majorBidi" w:cstheme="majorBidi"/>
          <w:sz w:val="24"/>
          <w:szCs w:val="24"/>
          <w:lang w:eastAsia="en-GB"/>
        </w:rPr>
        <w:t xml:space="preserve">Working Group </w:t>
      </w:r>
      <w:r w:rsidR="0043399E" w:rsidRPr="00DD4F97">
        <w:rPr>
          <w:rFonts w:asciiTheme="majorBidi" w:eastAsia="Times New Roman" w:hAnsiTheme="majorBidi" w:cstheme="majorBidi"/>
          <w:sz w:val="24"/>
          <w:szCs w:val="24"/>
          <w:lang w:eastAsia="en-GB"/>
        </w:rPr>
        <w:t>process.</w:t>
      </w:r>
    </w:p>
    <w:p w:rsidR="000F2D24" w:rsidRPr="00DD4F97" w:rsidRDefault="000F2D24"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0F2D24" w:rsidRPr="00DD4F97" w:rsidRDefault="000F2D24" w:rsidP="00DD4F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390DB6">
        <w:rPr>
          <w:rFonts w:asciiTheme="majorBidi" w:eastAsia="Times New Roman" w:hAnsiTheme="majorBidi" w:cstheme="majorBidi"/>
          <w:sz w:val="24"/>
          <w:szCs w:val="24"/>
          <w:lang w:eastAsia="en-GB"/>
        </w:rPr>
        <w:t>IGO/INGO Report</w:t>
      </w:r>
      <w:r w:rsidRPr="00DD4F97">
        <w:rPr>
          <w:rFonts w:asciiTheme="majorBidi" w:eastAsia="Times New Roman" w:hAnsiTheme="majorBidi" w:cstheme="majorBidi"/>
          <w:sz w:val="24"/>
          <w:szCs w:val="24"/>
          <w:lang w:eastAsia="en-GB"/>
        </w:rPr>
        <w:t xml:space="preserve"> Recommendations Related to the Movement</w:t>
      </w:r>
    </w:p>
    <w:p w:rsidR="0089410F" w:rsidRPr="00DD4F97" w:rsidRDefault="0089410F"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4455B4" w:rsidRPr="00DD4F97" w:rsidRDefault="003514D6" w:rsidP="00DD4F97">
      <w:pPr>
        <w:pStyle w:val="HTMLPreformatted"/>
        <w:jc w:val="both"/>
        <w:rPr>
          <w:rFonts w:asciiTheme="majorBidi" w:eastAsia="Times New Roman" w:hAnsiTheme="majorBidi" w:cstheme="majorBidi"/>
          <w:sz w:val="24"/>
          <w:szCs w:val="24"/>
          <w:lang w:eastAsia="en-GB"/>
        </w:rPr>
      </w:pPr>
      <w:r w:rsidRPr="00390DB6">
        <w:rPr>
          <w:rFonts w:asciiTheme="majorBidi" w:eastAsia="Times New Roman" w:hAnsiTheme="majorBidi" w:cstheme="majorBidi"/>
          <w:i/>
          <w:iCs/>
          <w:sz w:val="24"/>
          <w:szCs w:val="24"/>
          <w:lang w:eastAsia="en-GB"/>
        </w:rPr>
        <w:t>IGO/INGO Report</w:t>
      </w:r>
      <w:r w:rsidRPr="00DD4F97">
        <w:rPr>
          <w:rFonts w:asciiTheme="majorBidi" w:eastAsia="Times New Roman" w:hAnsiTheme="majorBidi" w:cstheme="majorBidi"/>
          <w:i/>
          <w:iCs/>
          <w:sz w:val="24"/>
          <w:szCs w:val="24"/>
          <w:lang w:eastAsia="en-GB"/>
        </w:rPr>
        <w:t xml:space="preserve"> </w:t>
      </w:r>
      <w:r w:rsidR="0089410F" w:rsidRPr="00DD4F97">
        <w:rPr>
          <w:rFonts w:asciiTheme="majorBidi" w:eastAsia="Times New Roman" w:hAnsiTheme="majorBidi" w:cstheme="majorBidi"/>
          <w:i/>
          <w:iCs/>
          <w:sz w:val="24"/>
          <w:szCs w:val="24"/>
          <w:lang w:eastAsia="en-GB"/>
        </w:rPr>
        <w:t>Red Cross Red Crescent Movement (RCRC) Recommendations 1 and 3</w:t>
      </w:r>
      <w:r w:rsidR="004455B4" w:rsidRPr="00DD4F97">
        <w:rPr>
          <w:rFonts w:asciiTheme="majorBidi" w:eastAsia="Times New Roman" w:hAnsiTheme="majorBidi" w:cstheme="majorBidi"/>
          <w:sz w:val="24"/>
          <w:szCs w:val="24"/>
          <w:lang w:eastAsia="en-GB"/>
        </w:rPr>
        <w:t>:  We support these recommendations, as they make permanent the</w:t>
      </w:r>
      <w:r w:rsidR="0089410F" w:rsidRPr="0089410F">
        <w:rPr>
          <w:rFonts w:asciiTheme="majorBidi" w:eastAsia="Times New Roman" w:hAnsiTheme="majorBidi" w:cstheme="majorBidi"/>
          <w:sz w:val="24"/>
          <w:szCs w:val="24"/>
          <w:lang w:eastAsia="en-GB"/>
        </w:rPr>
        <w:t xml:space="preserve"> temporary reservation</w:t>
      </w:r>
      <w:r w:rsidR="004455B4" w:rsidRPr="00DD4F97">
        <w:rPr>
          <w:rFonts w:asciiTheme="majorBidi" w:eastAsia="Times New Roman" w:hAnsiTheme="majorBidi" w:cstheme="majorBidi"/>
          <w:sz w:val="24"/>
          <w:szCs w:val="24"/>
          <w:lang w:eastAsia="en-GB"/>
        </w:rPr>
        <w:t xml:space="preserve">s </w:t>
      </w:r>
      <w:r w:rsidR="0089410F" w:rsidRPr="0089410F">
        <w:rPr>
          <w:rFonts w:asciiTheme="majorBidi" w:eastAsia="Times New Roman" w:hAnsiTheme="majorBidi" w:cstheme="majorBidi"/>
          <w:sz w:val="24"/>
          <w:szCs w:val="24"/>
          <w:lang w:eastAsia="en-GB"/>
        </w:rPr>
        <w:t>of the Red Cross and Red Crescent designations at the top and second</w:t>
      </w:r>
      <w:r w:rsidR="004455B4" w:rsidRPr="00DD4F97">
        <w:rPr>
          <w:rFonts w:asciiTheme="majorBidi" w:eastAsia="Times New Roman" w:hAnsiTheme="majorBidi" w:cstheme="majorBidi"/>
          <w:sz w:val="24"/>
          <w:szCs w:val="24"/>
          <w:lang w:eastAsia="en-GB"/>
        </w:rPr>
        <w:t xml:space="preserve"> </w:t>
      </w:r>
      <w:r w:rsidR="0089410F" w:rsidRPr="0089410F">
        <w:rPr>
          <w:rFonts w:asciiTheme="majorBidi" w:eastAsia="Times New Roman" w:hAnsiTheme="majorBidi" w:cstheme="majorBidi"/>
          <w:sz w:val="24"/>
          <w:szCs w:val="24"/>
          <w:lang w:eastAsia="en-GB"/>
        </w:rPr>
        <w:t xml:space="preserve">levels, </w:t>
      </w:r>
      <w:r w:rsidR="00CD7068" w:rsidRPr="00DD4F97">
        <w:rPr>
          <w:rFonts w:asciiTheme="majorBidi" w:eastAsia="Times New Roman" w:hAnsiTheme="majorBidi" w:cstheme="majorBidi"/>
          <w:sz w:val="24"/>
          <w:szCs w:val="24"/>
          <w:lang w:eastAsia="en-GB"/>
        </w:rPr>
        <w:t xml:space="preserve">as previously confirmed by ICANN's Board, and </w:t>
      </w:r>
      <w:r w:rsidR="0089410F" w:rsidRPr="0089410F">
        <w:rPr>
          <w:rFonts w:asciiTheme="majorBidi" w:eastAsia="Times New Roman" w:hAnsiTheme="majorBidi" w:cstheme="majorBidi"/>
          <w:sz w:val="24"/>
          <w:szCs w:val="24"/>
          <w:lang w:eastAsia="en-GB"/>
        </w:rPr>
        <w:t>as set out in the Applicant Guidebook and in Annex 5 to the</w:t>
      </w:r>
      <w:r w:rsidR="00CD7068" w:rsidRPr="00DD4F97">
        <w:rPr>
          <w:rFonts w:asciiTheme="majorBidi" w:eastAsia="Times New Roman" w:hAnsiTheme="majorBidi" w:cstheme="majorBidi"/>
          <w:sz w:val="24"/>
          <w:szCs w:val="24"/>
          <w:lang w:eastAsia="en-GB"/>
        </w:rPr>
        <w:t xml:space="preserve"> </w:t>
      </w:r>
      <w:r w:rsidR="0089410F" w:rsidRPr="0089410F">
        <w:rPr>
          <w:rFonts w:asciiTheme="majorBidi" w:eastAsia="Times New Roman" w:hAnsiTheme="majorBidi" w:cstheme="majorBidi"/>
          <w:sz w:val="24"/>
          <w:szCs w:val="24"/>
          <w:lang w:eastAsia="en-GB"/>
        </w:rPr>
        <w:t xml:space="preserve">revised Registry Agreement. </w:t>
      </w:r>
      <w:r w:rsidR="004455B4" w:rsidRPr="00DD4F97">
        <w:rPr>
          <w:rFonts w:asciiTheme="majorBidi" w:eastAsia="Times New Roman" w:hAnsiTheme="majorBidi" w:cstheme="majorBidi"/>
          <w:sz w:val="24"/>
          <w:szCs w:val="24"/>
          <w:lang w:eastAsia="en-GB"/>
        </w:rPr>
        <w:t xml:space="preserve"> </w:t>
      </w:r>
    </w:p>
    <w:p w:rsidR="004455B4" w:rsidRPr="00DD4F97" w:rsidRDefault="004455B4"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CD7068" w:rsidRPr="00390DB6" w:rsidRDefault="003514D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390DB6">
        <w:rPr>
          <w:rFonts w:asciiTheme="majorBidi" w:eastAsia="Times New Roman" w:hAnsiTheme="majorBidi" w:cstheme="majorBidi"/>
          <w:i/>
          <w:iCs/>
          <w:sz w:val="24"/>
          <w:szCs w:val="24"/>
          <w:lang w:eastAsia="en-GB"/>
        </w:rPr>
        <w:t>IGO/INGO Report</w:t>
      </w:r>
      <w:r w:rsidRPr="00DD4F97">
        <w:rPr>
          <w:rFonts w:asciiTheme="majorBidi" w:eastAsia="Times New Roman" w:hAnsiTheme="majorBidi" w:cstheme="majorBidi"/>
          <w:i/>
          <w:iCs/>
          <w:sz w:val="24"/>
          <w:szCs w:val="24"/>
          <w:lang w:eastAsia="en-GB"/>
        </w:rPr>
        <w:t xml:space="preserve"> </w:t>
      </w:r>
      <w:r w:rsidR="00CD7068" w:rsidRPr="00DD4F97">
        <w:rPr>
          <w:rFonts w:asciiTheme="majorBidi" w:eastAsia="Times New Roman" w:hAnsiTheme="majorBidi" w:cstheme="majorBidi"/>
          <w:i/>
          <w:iCs/>
          <w:sz w:val="24"/>
          <w:szCs w:val="24"/>
          <w:lang w:eastAsia="en-GB"/>
        </w:rPr>
        <w:t>Red Cross Red Crescent Movement (RCRC) Recommendations 2 and 4</w:t>
      </w:r>
      <w:r w:rsidR="00CD7068" w:rsidRPr="00DD4F97">
        <w:rPr>
          <w:rFonts w:asciiTheme="majorBidi" w:eastAsia="Times New Roman" w:hAnsiTheme="majorBidi" w:cstheme="majorBidi"/>
          <w:sz w:val="24"/>
          <w:szCs w:val="24"/>
          <w:lang w:eastAsia="en-GB"/>
        </w:rPr>
        <w:t xml:space="preserve">:  We support these recommendations, as </w:t>
      </w:r>
      <w:r w:rsidRPr="00DD4F97">
        <w:rPr>
          <w:rFonts w:asciiTheme="majorBidi" w:eastAsia="Times New Roman" w:hAnsiTheme="majorBidi" w:cstheme="majorBidi"/>
          <w:sz w:val="24"/>
          <w:szCs w:val="24"/>
          <w:lang w:eastAsia="en-GB"/>
        </w:rPr>
        <w:t xml:space="preserve">we believe they would </w:t>
      </w:r>
      <w:r w:rsidR="00CD7068" w:rsidRPr="00DD4F97">
        <w:rPr>
          <w:rFonts w:asciiTheme="majorBidi" w:eastAsia="Times New Roman" w:hAnsiTheme="majorBidi" w:cstheme="majorBidi"/>
          <w:sz w:val="24"/>
          <w:szCs w:val="24"/>
          <w:lang w:eastAsia="en-GB"/>
        </w:rPr>
        <w:t xml:space="preserve">effectively place the </w:t>
      </w:r>
      <w:r w:rsidR="00CD7068" w:rsidRPr="00390DB6">
        <w:rPr>
          <w:rFonts w:asciiTheme="majorBidi" w:eastAsia="Times New Roman" w:hAnsiTheme="majorBidi" w:cstheme="majorBidi"/>
          <w:sz w:val="24"/>
          <w:szCs w:val="24"/>
          <w:lang w:eastAsia="en-GB"/>
        </w:rPr>
        <w:t xml:space="preserve">Red Cross and Red </w:t>
      </w:r>
      <w:r w:rsidR="00CD7068" w:rsidRPr="00DD4F97">
        <w:rPr>
          <w:rFonts w:asciiTheme="majorBidi" w:eastAsia="Times New Roman" w:hAnsiTheme="majorBidi" w:cstheme="majorBidi"/>
          <w:sz w:val="24"/>
          <w:szCs w:val="24"/>
          <w:lang w:eastAsia="en-GB"/>
        </w:rPr>
        <w:t xml:space="preserve">Crescent designations that are covered in Recommendations 1 and 3 </w:t>
      </w:r>
      <w:r w:rsidR="00DD4F97">
        <w:rPr>
          <w:rFonts w:asciiTheme="majorBidi" w:eastAsia="Times New Roman" w:hAnsiTheme="majorBidi" w:cstheme="majorBidi"/>
          <w:sz w:val="24"/>
          <w:szCs w:val="24"/>
          <w:lang w:eastAsia="en-GB"/>
        </w:rPr>
        <w:t>on a “Modified Reserved Names List”</w:t>
      </w:r>
      <w:r w:rsidR="00CD7068" w:rsidRPr="00390DB6">
        <w:rPr>
          <w:rFonts w:asciiTheme="majorBidi" w:eastAsia="Times New Roman" w:hAnsiTheme="majorBidi" w:cstheme="majorBidi"/>
          <w:sz w:val="24"/>
          <w:szCs w:val="24"/>
          <w:lang w:eastAsia="en-GB"/>
        </w:rPr>
        <w:t xml:space="preserve">.  This would preserve the entitlement of Movement components to register relevant domain names should they require </w:t>
      </w:r>
      <w:proofErr w:type="gramStart"/>
      <w:r w:rsidR="00CD7068" w:rsidRPr="00390DB6">
        <w:rPr>
          <w:rFonts w:asciiTheme="majorBidi" w:eastAsia="Times New Roman" w:hAnsiTheme="majorBidi" w:cstheme="majorBidi"/>
          <w:sz w:val="24"/>
          <w:szCs w:val="24"/>
          <w:lang w:eastAsia="en-GB"/>
        </w:rPr>
        <w:t>to do</w:t>
      </w:r>
      <w:proofErr w:type="gramEnd"/>
      <w:r w:rsidR="00CD7068" w:rsidRPr="00390DB6">
        <w:rPr>
          <w:rFonts w:asciiTheme="majorBidi" w:eastAsia="Times New Roman" w:hAnsiTheme="majorBidi" w:cstheme="majorBidi"/>
          <w:sz w:val="24"/>
          <w:szCs w:val="24"/>
          <w:lang w:eastAsia="en-GB"/>
        </w:rPr>
        <w:t xml:space="preserve"> so in the future.</w:t>
      </w:r>
    </w:p>
    <w:p w:rsidR="0089410F" w:rsidRPr="00DD4F97" w:rsidRDefault="0089410F"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FA0A70" w:rsidRDefault="003514D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lang w:eastAsia="en-GB"/>
        </w:rPr>
      </w:pPr>
      <w:r w:rsidRPr="00390DB6">
        <w:rPr>
          <w:rFonts w:asciiTheme="majorBidi" w:eastAsia="Times New Roman" w:hAnsiTheme="majorBidi" w:cstheme="majorBidi"/>
          <w:i/>
          <w:iCs/>
          <w:sz w:val="24"/>
          <w:szCs w:val="24"/>
          <w:lang w:eastAsia="en-GB"/>
        </w:rPr>
        <w:t>IGO/INGO Report</w:t>
      </w:r>
      <w:r w:rsidRPr="00DD4F97">
        <w:rPr>
          <w:rFonts w:asciiTheme="majorBidi" w:eastAsia="Times New Roman" w:hAnsiTheme="majorBidi" w:cstheme="majorBidi"/>
          <w:i/>
          <w:iCs/>
          <w:sz w:val="24"/>
          <w:szCs w:val="24"/>
          <w:lang w:eastAsia="en-GB"/>
        </w:rPr>
        <w:t xml:space="preserve"> Red Cross Red Crescent Movement (RCRC) Recommendations 5, 6, </w:t>
      </w:r>
    </w:p>
    <w:p w:rsidR="0089410F" w:rsidRPr="0089410F" w:rsidRDefault="003514D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roofErr w:type="gramStart"/>
      <w:r w:rsidRPr="00DD4F97">
        <w:rPr>
          <w:rFonts w:asciiTheme="majorBidi" w:eastAsia="Times New Roman" w:hAnsiTheme="majorBidi" w:cstheme="majorBidi"/>
          <w:i/>
          <w:iCs/>
          <w:sz w:val="24"/>
          <w:szCs w:val="24"/>
          <w:lang w:eastAsia="en-GB"/>
        </w:rPr>
        <w:t>and</w:t>
      </w:r>
      <w:proofErr w:type="gramEnd"/>
      <w:r w:rsidRPr="00DD4F97">
        <w:rPr>
          <w:rFonts w:asciiTheme="majorBidi" w:eastAsia="Times New Roman" w:hAnsiTheme="majorBidi" w:cstheme="majorBidi"/>
          <w:i/>
          <w:iCs/>
          <w:sz w:val="24"/>
          <w:szCs w:val="24"/>
          <w:lang w:eastAsia="en-GB"/>
        </w:rPr>
        <w:t xml:space="preserve"> 7</w:t>
      </w:r>
      <w:r w:rsidRPr="00DD4F97">
        <w:rPr>
          <w:rFonts w:asciiTheme="majorBidi" w:eastAsia="Times New Roman" w:hAnsiTheme="majorBidi" w:cstheme="majorBidi"/>
          <w:sz w:val="24"/>
          <w:szCs w:val="24"/>
          <w:lang w:eastAsia="en-GB"/>
        </w:rPr>
        <w:t>:</w:t>
      </w:r>
    </w:p>
    <w:p w:rsidR="00390DB6" w:rsidRPr="00390DB6" w:rsidRDefault="00390DB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FA0A70" w:rsidRDefault="00DD4F97"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These recommendations </w:t>
      </w:r>
      <w:r w:rsidR="0076599C" w:rsidRPr="00DD4F97">
        <w:rPr>
          <w:rFonts w:asciiTheme="majorBidi" w:eastAsia="Times New Roman" w:hAnsiTheme="majorBidi" w:cstheme="majorBidi"/>
          <w:sz w:val="24"/>
          <w:szCs w:val="24"/>
          <w:lang w:eastAsia="en-GB"/>
        </w:rPr>
        <w:t>ensure that</w:t>
      </w:r>
      <w:r w:rsidR="0006517C" w:rsidRPr="00DD4F97">
        <w:rPr>
          <w:rFonts w:asciiTheme="majorBidi" w:eastAsia="Times New Roman" w:hAnsiTheme="majorBidi" w:cstheme="majorBidi"/>
          <w:sz w:val="24"/>
          <w:szCs w:val="24"/>
          <w:lang w:eastAsia="en-GB"/>
        </w:rPr>
        <w:t xml:space="preserve"> the Movement </w:t>
      </w:r>
      <w:r w:rsidR="005D39A4" w:rsidRPr="00DD4F97">
        <w:rPr>
          <w:rFonts w:asciiTheme="majorBidi" w:eastAsia="Times New Roman" w:hAnsiTheme="majorBidi" w:cstheme="majorBidi"/>
          <w:sz w:val="24"/>
          <w:szCs w:val="24"/>
          <w:lang w:eastAsia="en-GB"/>
        </w:rPr>
        <w:t xml:space="preserve">will </w:t>
      </w:r>
      <w:r w:rsidR="005D39A4" w:rsidRPr="00390DB6">
        <w:rPr>
          <w:rFonts w:asciiTheme="majorBidi" w:eastAsia="Times New Roman" w:hAnsiTheme="majorBidi" w:cstheme="majorBidi"/>
          <w:sz w:val="24"/>
          <w:szCs w:val="24"/>
          <w:lang w:eastAsia="en-GB"/>
        </w:rPr>
        <w:t xml:space="preserve">enjoy the necessary standing under </w:t>
      </w:r>
      <w:r w:rsidR="005D39A4" w:rsidRPr="00DD4F97">
        <w:rPr>
          <w:rFonts w:asciiTheme="majorBidi" w:eastAsia="Times New Roman" w:hAnsiTheme="majorBidi" w:cstheme="majorBidi"/>
          <w:sz w:val="24"/>
          <w:szCs w:val="24"/>
          <w:lang w:eastAsia="en-GB"/>
        </w:rPr>
        <w:t>the Trademark Clearinghouse (TMCH)</w:t>
      </w:r>
      <w:r>
        <w:rPr>
          <w:rFonts w:asciiTheme="majorBidi" w:eastAsia="Times New Roman" w:hAnsiTheme="majorBidi" w:cstheme="majorBidi"/>
          <w:sz w:val="24"/>
          <w:szCs w:val="24"/>
          <w:lang w:eastAsia="en-GB"/>
        </w:rPr>
        <w:t xml:space="preserve"> (</w:t>
      </w:r>
      <w:r w:rsidR="005D39A4" w:rsidRPr="00DD4F97">
        <w:rPr>
          <w:rFonts w:asciiTheme="majorBidi" w:eastAsia="Times New Roman" w:hAnsiTheme="majorBidi" w:cstheme="majorBidi"/>
          <w:sz w:val="24"/>
          <w:szCs w:val="24"/>
          <w:lang w:eastAsia="en-GB"/>
        </w:rPr>
        <w:t>if there is any doubt that it did not already have such standing</w:t>
      </w:r>
      <w:r>
        <w:rPr>
          <w:rFonts w:asciiTheme="majorBidi" w:eastAsia="Times New Roman" w:hAnsiTheme="majorBidi" w:cstheme="majorBidi"/>
          <w:sz w:val="24"/>
          <w:szCs w:val="24"/>
          <w:lang w:eastAsia="en-GB"/>
        </w:rPr>
        <w:t>)</w:t>
      </w:r>
      <w:r w:rsidR="005D39A4" w:rsidRPr="00DD4F97">
        <w:rPr>
          <w:rFonts w:asciiTheme="majorBidi" w:eastAsia="Times New Roman" w:hAnsiTheme="majorBidi" w:cstheme="majorBidi"/>
          <w:sz w:val="24"/>
          <w:szCs w:val="24"/>
          <w:lang w:eastAsia="en-GB"/>
        </w:rPr>
        <w:t>.  The recommendations, however, do not address</w:t>
      </w:r>
      <w:r w:rsidR="005D39A4" w:rsidRPr="00390DB6">
        <w:rPr>
          <w:rFonts w:asciiTheme="majorBidi" w:eastAsia="Times New Roman" w:hAnsiTheme="majorBidi" w:cstheme="majorBidi"/>
          <w:sz w:val="24"/>
          <w:szCs w:val="24"/>
          <w:lang w:eastAsia="en-GB"/>
        </w:rPr>
        <w:t xml:space="preserve"> </w:t>
      </w:r>
      <w:r w:rsidR="00B00BDB">
        <w:rPr>
          <w:rFonts w:asciiTheme="majorBidi" w:eastAsia="Times New Roman" w:hAnsiTheme="majorBidi" w:cstheme="majorBidi"/>
          <w:sz w:val="24"/>
          <w:szCs w:val="24"/>
          <w:lang w:eastAsia="en-GB"/>
        </w:rPr>
        <w:t xml:space="preserve">or foresee </w:t>
      </w:r>
      <w:r w:rsidR="005D39A4" w:rsidRPr="00390DB6">
        <w:rPr>
          <w:rFonts w:asciiTheme="majorBidi" w:eastAsia="Times New Roman" w:hAnsiTheme="majorBidi" w:cstheme="majorBidi"/>
          <w:sz w:val="24"/>
          <w:szCs w:val="24"/>
          <w:lang w:eastAsia="en-GB"/>
        </w:rPr>
        <w:t>a wa</w:t>
      </w:r>
      <w:r w:rsidR="005D39A4" w:rsidRPr="00DD4F97">
        <w:rPr>
          <w:rFonts w:asciiTheme="majorBidi" w:eastAsia="Times New Roman" w:hAnsiTheme="majorBidi" w:cstheme="majorBidi"/>
          <w:sz w:val="24"/>
          <w:szCs w:val="24"/>
          <w:lang w:eastAsia="en-GB"/>
        </w:rPr>
        <w:t xml:space="preserve">iver of fees for its activation.  </w:t>
      </w:r>
      <w:r w:rsidR="007C3447">
        <w:rPr>
          <w:rFonts w:asciiTheme="majorBidi" w:eastAsia="Times New Roman" w:hAnsiTheme="majorBidi" w:cstheme="majorBidi"/>
          <w:sz w:val="24"/>
          <w:szCs w:val="24"/>
          <w:lang w:eastAsia="en-GB"/>
        </w:rPr>
        <w:t xml:space="preserve">Consequently, in our view, </w:t>
      </w:r>
      <w:r w:rsidR="005D39A4" w:rsidRPr="00DD4F97">
        <w:rPr>
          <w:rFonts w:asciiTheme="majorBidi" w:eastAsia="Times New Roman" w:hAnsiTheme="majorBidi" w:cstheme="majorBidi"/>
          <w:sz w:val="24"/>
          <w:szCs w:val="24"/>
          <w:lang w:eastAsia="en-GB"/>
        </w:rPr>
        <w:t xml:space="preserve">the recommendations stop short of offering </w:t>
      </w:r>
      <w:r w:rsidR="00FA0A70">
        <w:rPr>
          <w:rFonts w:asciiTheme="majorBidi" w:eastAsia="Times New Roman" w:hAnsiTheme="majorBidi" w:cstheme="majorBidi"/>
          <w:sz w:val="24"/>
          <w:szCs w:val="24"/>
          <w:lang w:eastAsia="en-GB"/>
        </w:rPr>
        <w:t xml:space="preserve">effective and cost neutral </w:t>
      </w:r>
      <w:r w:rsidR="005D39A4" w:rsidRPr="00DD4F97">
        <w:rPr>
          <w:rFonts w:asciiTheme="majorBidi" w:eastAsia="Times New Roman" w:hAnsiTheme="majorBidi" w:cstheme="majorBidi"/>
          <w:sz w:val="24"/>
          <w:szCs w:val="24"/>
          <w:lang w:eastAsia="en-GB"/>
        </w:rPr>
        <w:t xml:space="preserve">relief for the </w:t>
      </w:r>
      <w:r>
        <w:rPr>
          <w:rFonts w:asciiTheme="majorBidi" w:eastAsia="Times New Roman" w:hAnsiTheme="majorBidi" w:cstheme="majorBidi"/>
          <w:sz w:val="24"/>
          <w:szCs w:val="24"/>
          <w:lang w:eastAsia="en-GB"/>
        </w:rPr>
        <w:t>“</w:t>
      </w:r>
      <w:r w:rsidR="005D39A4" w:rsidRPr="00DD4F97">
        <w:rPr>
          <w:rFonts w:asciiTheme="majorBidi" w:eastAsia="Times New Roman" w:hAnsiTheme="majorBidi" w:cstheme="majorBidi"/>
          <w:sz w:val="24"/>
          <w:szCs w:val="24"/>
          <w:lang w:eastAsia="en-GB"/>
        </w:rPr>
        <w:t xml:space="preserve">Scope 2 </w:t>
      </w:r>
      <w:r w:rsidR="00FA0A70">
        <w:rPr>
          <w:rFonts w:asciiTheme="majorBidi" w:eastAsia="Times New Roman" w:hAnsiTheme="majorBidi" w:cstheme="majorBidi"/>
          <w:sz w:val="24"/>
          <w:szCs w:val="24"/>
          <w:lang w:eastAsia="en-GB"/>
        </w:rPr>
        <w:t xml:space="preserve">(Red Cross and Red Crescent) </w:t>
      </w:r>
      <w:r w:rsidR="005D39A4" w:rsidRPr="00DD4F97">
        <w:rPr>
          <w:rFonts w:asciiTheme="majorBidi" w:eastAsia="Times New Roman" w:hAnsiTheme="majorBidi" w:cstheme="majorBidi"/>
          <w:sz w:val="24"/>
          <w:szCs w:val="24"/>
          <w:lang w:eastAsia="en-GB"/>
        </w:rPr>
        <w:t>identifiers</w:t>
      </w:r>
      <w:r>
        <w:rPr>
          <w:rFonts w:asciiTheme="majorBidi" w:eastAsia="Times New Roman" w:hAnsiTheme="majorBidi" w:cstheme="majorBidi"/>
          <w:sz w:val="24"/>
          <w:szCs w:val="24"/>
          <w:lang w:eastAsia="en-GB"/>
        </w:rPr>
        <w:t>”</w:t>
      </w:r>
      <w:r w:rsidR="007C3447">
        <w:rPr>
          <w:rFonts w:asciiTheme="majorBidi" w:eastAsia="Times New Roman" w:hAnsiTheme="majorBidi" w:cstheme="majorBidi"/>
          <w:sz w:val="24"/>
          <w:szCs w:val="24"/>
          <w:lang w:eastAsia="en-GB"/>
        </w:rPr>
        <w:t>. In addition</w:t>
      </w:r>
      <w:r w:rsidR="005D39A4" w:rsidRPr="00DD4F97">
        <w:rPr>
          <w:rFonts w:asciiTheme="majorBidi" w:eastAsia="Times New Roman" w:hAnsiTheme="majorBidi" w:cstheme="majorBidi"/>
          <w:sz w:val="24"/>
          <w:szCs w:val="24"/>
          <w:lang w:eastAsia="en-GB"/>
        </w:rPr>
        <w:t xml:space="preserve">, </w:t>
      </w:r>
      <w:r w:rsidR="00D61480">
        <w:rPr>
          <w:rFonts w:asciiTheme="majorBidi" w:eastAsia="Times New Roman" w:hAnsiTheme="majorBidi" w:cstheme="majorBidi"/>
          <w:sz w:val="24"/>
          <w:szCs w:val="24"/>
          <w:lang w:eastAsia="en-GB"/>
        </w:rPr>
        <w:t xml:space="preserve">we remain concerned that </w:t>
      </w:r>
      <w:r w:rsidR="007C3447">
        <w:rPr>
          <w:rFonts w:asciiTheme="majorBidi" w:eastAsia="Times New Roman" w:hAnsiTheme="majorBidi" w:cstheme="majorBidi"/>
          <w:sz w:val="24"/>
          <w:szCs w:val="24"/>
          <w:lang w:eastAsia="en-GB"/>
        </w:rPr>
        <w:t>the TMCH does</w:t>
      </w:r>
      <w:r w:rsidR="005D39A4" w:rsidRPr="00DD4F97">
        <w:rPr>
          <w:rFonts w:asciiTheme="majorBidi" w:eastAsia="Times New Roman" w:hAnsiTheme="majorBidi" w:cstheme="majorBidi"/>
          <w:sz w:val="24"/>
          <w:szCs w:val="24"/>
          <w:lang w:eastAsia="en-GB"/>
        </w:rPr>
        <w:t xml:space="preserve"> not </w:t>
      </w:r>
      <w:r w:rsidR="0076599C" w:rsidRPr="00DD4F97">
        <w:rPr>
          <w:rFonts w:asciiTheme="majorBidi" w:eastAsia="Times New Roman" w:hAnsiTheme="majorBidi" w:cstheme="majorBidi"/>
          <w:sz w:val="24"/>
          <w:szCs w:val="24"/>
          <w:lang w:eastAsia="en-GB"/>
        </w:rPr>
        <w:t>provide sufficient relief to the M</w:t>
      </w:r>
      <w:r w:rsidR="005D39A4" w:rsidRPr="00DD4F97">
        <w:rPr>
          <w:rFonts w:asciiTheme="majorBidi" w:eastAsia="Times New Roman" w:hAnsiTheme="majorBidi" w:cstheme="majorBidi"/>
          <w:sz w:val="24"/>
          <w:szCs w:val="24"/>
          <w:lang w:eastAsia="en-GB"/>
        </w:rPr>
        <w:t xml:space="preserve">ovement, </w:t>
      </w:r>
      <w:r w:rsidR="00D61480">
        <w:rPr>
          <w:rFonts w:asciiTheme="majorBidi" w:eastAsia="Times New Roman" w:hAnsiTheme="majorBidi" w:cstheme="majorBidi"/>
          <w:sz w:val="24"/>
          <w:szCs w:val="24"/>
          <w:lang w:eastAsia="en-GB"/>
        </w:rPr>
        <w:t xml:space="preserve">and thus, in offering </w:t>
      </w:r>
      <w:r w:rsidR="007C3447">
        <w:rPr>
          <w:rFonts w:asciiTheme="majorBidi" w:eastAsia="Times New Roman" w:hAnsiTheme="majorBidi" w:cstheme="majorBidi"/>
          <w:sz w:val="24"/>
          <w:szCs w:val="24"/>
          <w:lang w:eastAsia="en-GB"/>
        </w:rPr>
        <w:t xml:space="preserve">only </w:t>
      </w:r>
      <w:r w:rsidR="00B00BDB" w:rsidRPr="008F7A03">
        <w:rPr>
          <w:rFonts w:asciiTheme="majorBidi" w:eastAsia="Times New Roman" w:hAnsiTheme="majorBidi" w:cstheme="majorBidi"/>
          <w:sz w:val="24"/>
          <w:szCs w:val="24"/>
          <w:lang w:eastAsia="en-GB"/>
        </w:rPr>
        <w:t>a</w:t>
      </w:r>
      <w:r w:rsidR="007C3447" w:rsidRPr="008F7A03">
        <w:rPr>
          <w:rFonts w:asciiTheme="majorBidi" w:eastAsia="Times New Roman" w:hAnsiTheme="majorBidi" w:cstheme="majorBidi"/>
          <w:sz w:val="24"/>
          <w:szCs w:val="24"/>
          <w:lang w:eastAsia="en-GB"/>
        </w:rPr>
        <w:t xml:space="preserve"> time-bound</w:t>
      </w:r>
      <w:r w:rsidR="00B00BDB" w:rsidRPr="008F7A03">
        <w:rPr>
          <w:rFonts w:asciiTheme="majorBidi" w:eastAsia="Times New Roman" w:hAnsiTheme="majorBidi" w:cstheme="majorBidi"/>
          <w:sz w:val="24"/>
          <w:szCs w:val="24"/>
          <w:lang w:eastAsia="en-GB"/>
        </w:rPr>
        <w:t xml:space="preserve"> early warning</w:t>
      </w:r>
      <w:r w:rsidR="0076599C" w:rsidRPr="008F7A03">
        <w:rPr>
          <w:rFonts w:asciiTheme="majorBidi" w:eastAsia="Times New Roman" w:hAnsiTheme="majorBidi" w:cstheme="majorBidi"/>
          <w:sz w:val="24"/>
          <w:szCs w:val="24"/>
          <w:lang w:eastAsia="en-GB"/>
        </w:rPr>
        <w:t xml:space="preserve">.  </w:t>
      </w:r>
    </w:p>
    <w:p w:rsidR="00FA0A70" w:rsidRDefault="00FA0A70"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FA0A70" w:rsidRDefault="00FA0A70"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FA0A70" w:rsidRDefault="00FA0A70"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FA0A70" w:rsidRDefault="00FA0A70"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FA0A70" w:rsidRDefault="00FA0A70"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FA0A70" w:rsidRPr="00DD4F97" w:rsidRDefault="00FA0A70"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0F2D24" w:rsidRPr="00DD4F97" w:rsidRDefault="000F2D24" w:rsidP="00DD4F97">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DD4F97">
        <w:rPr>
          <w:rFonts w:asciiTheme="majorBidi" w:eastAsia="Times New Roman" w:hAnsiTheme="majorBidi" w:cstheme="majorBidi"/>
          <w:sz w:val="24"/>
          <w:szCs w:val="24"/>
          <w:lang w:eastAsia="en-GB"/>
        </w:rPr>
        <w:t>Restatement of the Movement’s request</w:t>
      </w:r>
      <w:r w:rsidR="00B00BDB">
        <w:rPr>
          <w:rFonts w:asciiTheme="majorBidi" w:eastAsia="Times New Roman" w:hAnsiTheme="majorBidi" w:cstheme="majorBidi"/>
          <w:sz w:val="24"/>
          <w:szCs w:val="24"/>
          <w:lang w:eastAsia="en-GB"/>
        </w:rPr>
        <w:t>s that are</w:t>
      </w:r>
      <w:r w:rsidRPr="00DD4F97">
        <w:rPr>
          <w:rFonts w:asciiTheme="majorBidi" w:eastAsia="Times New Roman" w:hAnsiTheme="majorBidi" w:cstheme="majorBidi"/>
          <w:sz w:val="24"/>
          <w:szCs w:val="24"/>
          <w:lang w:eastAsia="en-GB"/>
        </w:rPr>
        <w:t xml:space="preserve"> missing from the IGO/INGO Report Recommendations</w:t>
      </w:r>
    </w:p>
    <w:p w:rsidR="000F2D24" w:rsidRPr="00DD4F97" w:rsidRDefault="000F2D24"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FA0A70" w:rsidRDefault="000F2D24" w:rsidP="008C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sz w:val="24"/>
          <w:szCs w:val="24"/>
        </w:rPr>
      </w:pPr>
      <w:r w:rsidRPr="00DD4F97">
        <w:rPr>
          <w:rFonts w:asciiTheme="majorBidi" w:hAnsiTheme="majorBidi" w:cstheme="majorBidi"/>
          <w:sz w:val="24"/>
          <w:szCs w:val="24"/>
        </w:rPr>
        <w:t>Please find below a restatement of our request</w:t>
      </w:r>
      <w:r w:rsidR="00DD4F97">
        <w:rPr>
          <w:rFonts w:asciiTheme="majorBidi" w:hAnsiTheme="majorBidi" w:cstheme="majorBidi"/>
          <w:sz w:val="24"/>
          <w:szCs w:val="24"/>
        </w:rPr>
        <w:t xml:space="preserve"> made throughout the Working Group process</w:t>
      </w:r>
      <w:r w:rsidRPr="00DD4F97">
        <w:rPr>
          <w:rFonts w:asciiTheme="majorBidi" w:hAnsiTheme="majorBidi" w:cstheme="majorBidi"/>
          <w:sz w:val="24"/>
          <w:szCs w:val="24"/>
        </w:rPr>
        <w:t xml:space="preserve">.  Further to discussions and conversations held in Durban, we have reduced our asks with the </w:t>
      </w:r>
    </w:p>
    <w:p w:rsidR="00FA0A70" w:rsidRDefault="00FA0A70" w:rsidP="008C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sz w:val="24"/>
          <w:szCs w:val="24"/>
        </w:rPr>
      </w:pPr>
    </w:p>
    <w:p w:rsidR="000F2D24" w:rsidRPr="00DD4F97" w:rsidRDefault="000F2D24" w:rsidP="008C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eastAsia="en-GB"/>
        </w:rPr>
      </w:pPr>
      <w:proofErr w:type="gramStart"/>
      <w:r w:rsidRPr="00DD4F97">
        <w:rPr>
          <w:rFonts w:asciiTheme="majorBidi" w:hAnsiTheme="majorBidi" w:cstheme="majorBidi"/>
          <w:sz w:val="24"/>
          <w:szCs w:val="24"/>
        </w:rPr>
        <w:t>hope</w:t>
      </w:r>
      <w:proofErr w:type="gramEnd"/>
      <w:r w:rsidRPr="00DD4F97">
        <w:rPr>
          <w:rFonts w:asciiTheme="majorBidi" w:hAnsiTheme="majorBidi" w:cstheme="majorBidi"/>
          <w:sz w:val="24"/>
          <w:szCs w:val="24"/>
        </w:rPr>
        <w:t xml:space="preserve"> that this will facilitate approval and implementation of the protections that are called for.  These </w:t>
      </w:r>
      <w:r w:rsidR="008C4BDB">
        <w:rPr>
          <w:rFonts w:asciiTheme="majorBidi" w:hAnsiTheme="majorBidi" w:cstheme="majorBidi"/>
          <w:sz w:val="24"/>
          <w:szCs w:val="24"/>
        </w:rPr>
        <w:t>are</w:t>
      </w:r>
      <w:r w:rsidRPr="00DD4F97">
        <w:rPr>
          <w:rFonts w:asciiTheme="majorBidi" w:hAnsiTheme="majorBidi" w:cstheme="majorBidi"/>
          <w:sz w:val="24"/>
          <w:szCs w:val="24"/>
        </w:rPr>
        <w:t xml:space="preserve"> also set forth in our most recent Public Comment of 17 July.</w:t>
      </w:r>
    </w:p>
    <w:p w:rsidR="000F2D24" w:rsidRPr="00DD4F97" w:rsidRDefault="000F2D24"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val="en-US" w:eastAsia="en-GB"/>
        </w:rPr>
      </w:pPr>
    </w:p>
    <w:p w:rsidR="00390DB6" w:rsidRPr="00DD4F97" w:rsidRDefault="005D39A4" w:rsidP="00DD4F9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DD4F97">
        <w:rPr>
          <w:rFonts w:asciiTheme="majorBidi" w:eastAsia="Times New Roman" w:hAnsiTheme="majorBidi" w:cstheme="majorBidi"/>
          <w:sz w:val="24"/>
          <w:szCs w:val="24"/>
          <w:lang w:val="en-US" w:eastAsia="en-GB"/>
        </w:rPr>
        <w:t>The Movement requests that the following names also benefit from permanent protection as outlined above in Recommendations 1 to 4, and as further state</w:t>
      </w:r>
      <w:r w:rsidR="000F2D24" w:rsidRPr="00DD4F97">
        <w:rPr>
          <w:rFonts w:asciiTheme="majorBidi" w:eastAsia="Times New Roman" w:hAnsiTheme="majorBidi" w:cstheme="majorBidi"/>
          <w:sz w:val="24"/>
          <w:szCs w:val="24"/>
          <w:lang w:val="en-US" w:eastAsia="en-GB"/>
        </w:rPr>
        <w:t>d below:</w:t>
      </w:r>
    </w:p>
    <w:p w:rsidR="00390DB6" w:rsidRPr="00390DB6" w:rsidRDefault="00390DB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390DB6" w:rsidRPr="00DD4F97" w:rsidRDefault="00390DB6" w:rsidP="00DD4F9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DD4F97">
        <w:rPr>
          <w:rFonts w:asciiTheme="majorBidi" w:eastAsia="Times New Roman" w:hAnsiTheme="majorBidi" w:cstheme="majorBidi"/>
          <w:sz w:val="24"/>
          <w:szCs w:val="24"/>
          <w:lang w:eastAsia="en-GB"/>
        </w:rPr>
        <w:t xml:space="preserve">the names </w:t>
      </w:r>
      <w:r w:rsidR="00564B6A" w:rsidRPr="00DD4F97">
        <w:rPr>
          <w:rFonts w:asciiTheme="majorBidi" w:eastAsia="Times New Roman" w:hAnsiTheme="majorBidi" w:cstheme="majorBidi"/>
          <w:sz w:val="24"/>
          <w:szCs w:val="24"/>
          <w:lang w:eastAsia="en-GB"/>
        </w:rPr>
        <w:t xml:space="preserve">(official and usual) </w:t>
      </w:r>
      <w:r w:rsidRPr="00DD4F97">
        <w:rPr>
          <w:rFonts w:asciiTheme="majorBidi" w:eastAsia="Times New Roman" w:hAnsiTheme="majorBidi" w:cstheme="majorBidi"/>
          <w:sz w:val="24"/>
          <w:szCs w:val="24"/>
          <w:lang w:eastAsia="en-GB"/>
        </w:rPr>
        <w:t>of the 189 National Red Cross and Red Crescent Societies in English and in the respective national languages of the National Society concerned, and</w:t>
      </w:r>
    </w:p>
    <w:p w:rsidR="00390DB6" w:rsidRPr="00390DB6" w:rsidRDefault="00390DB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390DB6" w:rsidRPr="008C4BDB" w:rsidRDefault="00390DB6" w:rsidP="008C4BD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roofErr w:type="gramStart"/>
      <w:r w:rsidRPr="00DD4F97">
        <w:rPr>
          <w:rFonts w:asciiTheme="majorBidi" w:eastAsia="Times New Roman" w:hAnsiTheme="majorBidi" w:cstheme="majorBidi"/>
          <w:sz w:val="24"/>
          <w:szCs w:val="24"/>
          <w:lang w:eastAsia="en-GB"/>
        </w:rPr>
        <w:t>the</w:t>
      </w:r>
      <w:proofErr w:type="gramEnd"/>
      <w:r w:rsidRPr="00DD4F97">
        <w:rPr>
          <w:rFonts w:asciiTheme="majorBidi" w:eastAsia="Times New Roman" w:hAnsiTheme="majorBidi" w:cstheme="majorBidi"/>
          <w:sz w:val="24"/>
          <w:szCs w:val="24"/>
          <w:lang w:eastAsia="en-GB"/>
        </w:rPr>
        <w:t xml:space="preserve"> </w:t>
      </w:r>
      <w:r w:rsidR="00B00BDB">
        <w:rPr>
          <w:rFonts w:asciiTheme="majorBidi" w:eastAsia="Times New Roman" w:hAnsiTheme="majorBidi" w:cstheme="majorBidi"/>
          <w:sz w:val="24"/>
          <w:szCs w:val="24"/>
          <w:lang w:eastAsia="en-GB"/>
        </w:rPr>
        <w:t xml:space="preserve">names of the </w:t>
      </w:r>
      <w:r w:rsidRPr="00DD4F97">
        <w:rPr>
          <w:rFonts w:asciiTheme="majorBidi" w:eastAsia="Times New Roman" w:hAnsiTheme="majorBidi" w:cstheme="majorBidi"/>
          <w:sz w:val="24"/>
          <w:szCs w:val="24"/>
          <w:lang w:eastAsia="en-GB"/>
        </w:rPr>
        <w:t xml:space="preserve">International Committee of the Red Cross and International Federation </w:t>
      </w:r>
      <w:r w:rsidRPr="008C4BDB">
        <w:rPr>
          <w:rFonts w:asciiTheme="majorBidi" w:eastAsia="Times New Roman" w:hAnsiTheme="majorBidi" w:cstheme="majorBidi"/>
          <w:sz w:val="24"/>
          <w:szCs w:val="24"/>
          <w:lang w:eastAsia="en-GB"/>
        </w:rPr>
        <w:t>of Red Crescent Societies in the six UN languages.</w:t>
      </w:r>
    </w:p>
    <w:p w:rsidR="00FA0A70" w:rsidRDefault="00FA0A70"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564B6A" w:rsidRPr="00DD4F97" w:rsidRDefault="00564B6A"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sz w:val="24"/>
          <w:szCs w:val="24"/>
        </w:rPr>
      </w:pPr>
      <w:r w:rsidRPr="00390DB6">
        <w:rPr>
          <w:rFonts w:asciiTheme="majorBidi" w:eastAsia="Times New Roman" w:hAnsiTheme="majorBidi" w:cstheme="majorBidi"/>
          <w:sz w:val="24"/>
          <w:szCs w:val="24"/>
          <w:lang w:eastAsia="en-GB"/>
        </w:rPr>
        <w:t>Confirmation is sought that these designations are permanently protected from top and second level registration in the current round and in all future rounds of application.</w:t>
      </w:r>
      <w:r w:rsidRPr="00DD4F97">
        <w:rPr>
          <w:rFonts w:asciiTheme="majorBidi" w:eastAsia="Times New Roman" w:hAnsiTheme="majorBidi" w:cstheme="majorBidi"/>
          <w:sz w:val="24"/>
          <w:szCs w:val="24"/>
          <w:lang w:eastAsia="en-GB"/>
        </w:rPr>
        <w:t xml:space="preserve">  </w:t>
      </w:r>
      <w:r w:rsidR="00B00BDB">
        <w:rPr>
          <w:rFonts w:asciiTheme="majorBidi" w:hAnsiTheme="majorBidi" w:cstheme="majorBidi"/>
          <w:sz w:val="24"/>
          <w:szCs w:val="24"/>
        </w:rPr>
        <w:t xml:space="preserve">Our request that the </w:t>
      </w:r>
      <w:r w:rsidRPr="00DD4F97">
        <w:rPr>
          <w:rFonts w:asciiTheme="majorBidi" w:hAnsiTheme="majorBidi" w:cstheme="majorBidi"/>
          <w:sz w:val="24"/>
          <w:szCs w:val="24"/>
        </w:rPr>
        <w:t>names of the respective Red Cross and Red Crescent organizations be protected i</w:t>
      </w:r>
      <w:r w:rsidR="008C4BDB">
        <w:rPr>
          <w:rFonts w:asciiTheme="majorBidi" w:hAnsiTheme="majorBidi" w:cstheme="majorBidi"/>
          <w:sz w:val="24"/>
          <w:szCs w:val="24"/>
        </w:rPr>
        <w:t>n addition to the designations “Red Cross”, “Red Crescent”, “Red Lion and Sun” and “Red Crystal”</w:t>
      </w:r>
      <w:r w:rsidRPr="00DD4F97">
        <w:rPr>
          <w:rFonts w:asciiTheme="majorBidi" w:hAnsiTheme="majorBidi" w:cstheme="majorBidi"/>
          <w:sz w:val="24"/>
          <w:szCs w:val="24"/>
        </w:rPr>
        <w:t xml:space="preserve"> is not new. </w:t>
      </w:r>
      <w:r w:rsidR="008C4BDB">
        <w:rPr>
          <w:rFonts w:asciiTheme="majorBidi" w:hAnsiTheme="majorBidi" w:cstheme="majorBidi"/>
          <w:sz w:val="24"/>
          <w:szCs w:val="24"/>
        </w:rPr>
        <w:t xml:space="preserve"> </w:t>
      </w:r>
      <w:r w:rsidRPr="00DD4F97">
        <w:rPr>
          <w:rFonts w:asciiTheme="majorBidi" w:hAnsiTheme="majorBidi" w:cstheme="majorBidi"/>
          <w:sz w:val="24"/>
          <w:szCs w:val="24"/>
        </w:rPr>
        <w:t xml:space="preserve">As indicated, it was our understanding from the outset of the PDP process (and of its preceding RCRC/IOC Working Group) that in reserving the designations of the Red Cross and Red Crescent designations, such protections would duly prevent and block the registration, at both top and second levels, of any applied for strings which </w:t>
      </w:r>
    </w:p>
    <w:p w:rsidR="00564B6A" w:rsidRPr="00DD4F97" w:rsidRDefault="00564B6A" w:rsidP="00B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heme="majorBidi" w:hAnsiTheme="majorBidi" w:cstheme="majorBidi"/>
          <w:sz w:val="24"/>
          <w:szCs w:val="24"/>
        </w:rPr>
      </w:pPr>
    </w:p>
    <w:p w:rsidR="00564B6A" w:rsidRPr="00DD4F97" w:rsidRDefault="00564B6A" w:rsidP="00FA0A7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Bidi" w:hAnsiTheme="majorBidi" w:cstheme="majorBidi"/>
          <w:sz w:val="24"/>
          <w:szCs w:val="24"/>
        </w:rPr>
      </w:pPr>
      <w:r w:rsidRPr="00DD4F97">
        <w:rPr>
          <w:rFonts w:asciiTheme="majorBidi" w:hAnsiTheme="majorBidi" w:cstheme="majorBidi"/>
          <w:sz w:val="24"/>
          <w:szCs w:val="24"/>
        </w:rPr>
        <w:t>constitutes an e</w:t>
      </w:r>
      <w:r w:rsidR="008C4BDB">
        <w:rPr>
          <w:rFonts w:asciiTheme="majorBidi" w:hAnsiTheme="majorBidi" w:cstheme="majorBidi"/>
          <w:sz w:val="24"/>
          <w:szCs w:val="24"/>
        </w:rPr>
        <w:t>xact match of the designations “Red Cross”, “Red Crescent”, “</w:t>
      </w:r>
      <w:r w:rsidRPr="00DD4F97">
        <w:rPr>
          <w:rFonts w:asciiTheme="majorBidi" w:hAnsiTheme="majorBidi" w:cstheme="majorBidi"/>
          <w:sz w:val="24"/>
          <w:szCs w:val="24"/>
        </w:rPr>
        <w:t>Red Lion and S</w:t>
      </w:r>
      <w:r w:rsidR="008C4BDB">
        <w:rPr>
          <w:rFonts w:asciiTheme="majorBidi" w:hAnsiTheme="majorBidi" w:cstheme="majorBidi"/>
          <w:sz w:val="24"/>
          <w:szCs w:val="24"/>
        </w:rPr>
        <w:t>un” or “Red Crystal”</w:t>
      </w:r>
      <w:r w:rsidRPr="00DD4F97">
        <w:rPr>
          <w:rFonts w:asciiTheme="majorBidi" w:hAnsiTheme="majorBidi" w:cstheme="majorBidi"/>
          <w:sz w:val="24"/>
          <w:szCs w:val="24"/>
        </w:rPr>
        <w:t xml:space="preserve">; or which </w:t>
      </w:r>
    </w:p>
    <w:p w:rsidR="00564B6A" w:rsidRPr="00DD4F97" w:rsidRDefault="00564B6A" w:rsidP="00FA0A7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heme="majorBidi" w:hAnsiTheme="majorBidi" w:cstheme="majorBidi"/>
          <w:sz w:val="24"/>
          <w:szCs w:val="24"/>
        </w:rPr>
      </w:pPr>
      <w:r w:rsidRPr="00DD4F97">
        <w:rPr>
          <w:rFonts w:asciiTheme="majorBidi" w:hAnsiTheme="majorBidi" w:cstheme="majorBidi"/>
          <w:sz w:val="24"/>
          <w:szCs w:val="24"/>
        </w:rPr>
        <w:t>includes either of the said designations (thus, and consequently, preventing the registration of the actual names of the respective Red Cross and Red Crescent organizations - namely the 189 recognized National Red Cross and Red Crescent Societies, the International Committee of the Red Cross and the International Federation of Red Cross and Red Crescent Societies).</w:t>
      </w:r>
    </w:p>
    <w:p w:rsidR="00564B6A" w:rsidRPr="00DD4F97" w:rsidRDefault="00564B6A" w:rsidP="00B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heme="majorBidi" w:eastAsia="Times New Roman" w:hAnsiTheme="majorBidi" w:cstheme="majorBidi"/>
          <w:sz w:val="24"/>
          <w:szCs w:val="24"/>
          <w:lang w:eastAsia="en-GB"/>
        </w:rPr>
      </w:pPr>
    </w:p>
    <w:p w:rsidR="00564B6A" w:rsidRPr="00DD4F97" w:rsidRDefault="00564B6A"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DD4F97">
        <w:rPr>
          <w:rFonts w:asciiTheme="majorBidi" w:hAnsiTheme="majorBidi" w:cstheme="majorBidi"/>
          <w:sz w:val="24"/>
          <w:szCs w:val="24"/>
        </w:rPr>
        <w:t xml:space="preserve">This interpretation is based on international law and the domestic law in force in multiple jurisdictions. </w:t>
      </w:r>
      <w:r w:rsidR="008C4BDB">
        <w:rPr>
          <w:rFonts w:asciiTheme="majorBidi" w:hAnsiTheme="majorBidi" w:cstheme="majorBidi"/>
          <w:sz w:val="24"/>
          <w:szCs w:val="24"/>
        </w:rPr>
        <w:t xml:space="preserve"> </w:t>
      </w:r>
      <w:r w:rsidRPr="00DD4F97">
        <w:rPr>
          <w:rFonts w:asciiTheme="majorBidi" w:hAnsiTheme="majorBidi" w:cstheme="majorBidi"/>
          <w:sz w:val="24"/>
          <w:szCs w:val="24"/>
        </w:rPr>
        <w:t>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t>
      </w:r>
    </w:p>
    <w:p w:rsidR="00564B6A" w:rsidRPr="00DD4F97" w:rsidRDefault="00564B6A" w:rsidP="00B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heme="majorBidi" w:eastAsia="Times New Roman" w:hAnsiTheme="majorBidi" w:cstheme="majorBidi"/>
          <w:sz w:val="24"/>
          <w:szCs w:val="24"/>
          <w:lang w:eastAsia="en-GB"/>
        </w:rPr>
      </w:pPr>
    </w:p>
    <w:p w:rsidR="00FA0A70" w:rsidRDefault="00564B6A"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sz w:val="24"/>
          <w:szCs w:val="24"/>
        </w:rPr>
      </w:pPr>
      <w:r w:rsidRPr="00DD4F97">
        <w:rPr>
          <w:rFonts w:asciiTheme="majorBidi" w:hAnsiTheme="majorBidi" w:cstheme="majorBidi"/>
          <w:sz w:val="24"/>
          <w:szCs w:val="24"/>
        </w:rPr>
        <w:t xml:space="preserve">Defining the protections to cover </w:t>
      </w:r>
      <w:r w:rsidRPr="00DD4F97">
        <w:rPr>
          <w:rFonts w:asciiTheme="majorBidi" w:hAnsiTheme="majorBidi" w:cstheme="majorBidi"/>
          <w:i/>
          <w:iCs/>
          <w:sz w:val="24"/>
          <w:szCs w:val="24"/>
        </w:rPr>
        <w:t>only</w:t>
      </w:r>
      <w:r w:rsidRPr="00DD4F97">
        <w:rPr>
          <w:rFonts w:asciiTheme="majorBidi" w:hAnsiTheme="majorBidi" w:cstheme="majorBidi"/>
          <w:sz w:val="24"/>
          <w:szCs w:val="24"/>
        </w:rPr>
        <w:t xml:space="preserve"> the designations </w:t>
      </w:r>
      <w:r w:rsidRPr="00DD4F97">
        <w:rPr>
          <w:rFonts w:asciiTheme="majorBidi" w:hAnsiTheme="majorBidi" w:cstheme="majorBidi"/>
          <w:i/>
          <w:iCs/>
          <w:sz w:val="24"/>
          <w:szCs w:val="24"/>
        </w:rPr>
        <w:t>per se</w:t>
      </w:r>
      <w:r w:rsidR="008C4BDB">
        <w:rPr>
          <w:rFonts w:asciiTheme="majorBidi" w:hAnsiTheme="majorBidi" w:cstheme="majorBidi"/>
          <w:sz w:val="24"/>
          <w:szCs w:val="24"/>
        </w:rPr>
        <w:t xml:space="preserve"> (“red cross”, “red crescent” or “red crystal”</w:t>
      </w:r>
      <w:r w:rsidRPr="00DD4F97">
        <w:rPr>
          <w:rFonts w:asciiTheme="majorBidi" w:hAnsiTheme="majorBidi" w:cstheme="majorBidi"/>
          <w:sz w:val="24"/>
          <w:szCs w:val="24"/>
        </w:rPr>
        <w:t>) and not the na</w:t>
      </w:r>
      <w:r w:rsidR="008C4BDB">
        <w:rPr>
          <w:rFonts w:asciiTheme="majorBidi" w:hAnsiTheme="majorBidi" w:cstheme="majorBidi"/>
          <w:sz w:val="24"/>
          <w:szCs w:val="24"/>
        </w:rPr>
        <w:t xml:space="preserve">mes of the organizations (e.g. “British Red Cross”, “Croix-Rouge </w:t>
      </w:r>
      <w:proofErr w:type="spellStart"/>
      <w:r w:rsidR="008C4BDB">
        <w:rPr>
          <w:rFonts w:asciiTheme="majorBidi" w:hAnsiTheme="majorBidi" w:cstheme="majorBidi"/>
          <w:sz w:val="24"/>
          <w:szCs w:val="24"/>
        </w:rPr>
        <w:t>française</w:t>
      </w:r>
      <w:proofErr w:type="spellEnd"/>
      <w:r w:rsidR="008C4BDB">
        <w:rPr>
          <w:rFonts w:asciiTheme="majorBidi" w:hAnsiTheme="majorBidi" w:cstheme="majorBidi"/>
          <w:sz w:val="24"/>
          <w:szCs w:val="24"/>
        </w:rPr>
        <w:t>”, or “Afghan Red Crescent”</w:t>
      </w:r>
      <w:r w:rsidRPr="00DD4F97">
        <w:rPr>
          <w:rFonts w:asciiTheme="majorBidi" w:hAnsiTheme="majorBidi" w:cstheme="majorBidi"/>
          <w:sz w:val="24"/>
          <w:szCs w:val="24"/>
        </w:rPr>
        <w:t xml:space="preserve">) would fail the requirements of international law and of the laws in force in multiple jurisdictions which intend to protect the designations at all times. </w:t>
      </w:r>
      <w:r w:rsidR="008C4BDB">
        <w:rPr>
          <w:rFonts w:asciiTheme="majorBidi" w:hAnsiTheme="majorBidi" w:cstheme="majorBidi"/>
          <w:sz w:val="24"/>
          <w:szCs w:val="24"/>
        </w:rPr>
        <w:t xml:space="preserve"> </w:t>
      </w:r>
      <w:r w:rsidRPr="00DD4F97">
        <w:rPr>
          <w:rFonts w:asciiTheme="majorBidi" w:hAnsiTheme="majorBidi" w:cstheme="majorBidi"/>
          <w:sz w:val="24"/>
          <w:szCs w:val="24"/>
        </w:rPr>
        <w:t xml:space="preserve">It would also defeat the </w:t>
      </w:r>
      <w:r w:rsidRPr="00DD4F97">
        <w:rPr>
          <w:rFonts w:asciiTheme="majorBidi" w:hAnsiTheme="majorBidi" w:cstheme="majorBidi"/>
          <w:i/>
          <w:iCs/>
          <w:sz w:val="24"/>
          <w:szCs w:val="24"/>
        </w:rPr>
        <w:t>global public interest</w:t>
      </w:r>
      <w:r w:rsidRPr="00DD4F97">
        <w:rPr>
          <w:rFonts w:asciiTheme="majorBidi" w:hAnsiTheme="majorBidi" w:cstheme="majorBidi"/>
          <w:sz w:val="24"/>
          <w:szCs w:val="24"/>
        </w:rPr>
        <w:t xml:space="preserve"> in preserving the names of the respective Red </w:t>
      </w:r>
      <w:r w:rsidRPr="00DD4F97">
        <w:rPr>
          <w:rFonts w:asciiTheme="majorBidi" w:hAnsiTheme="majorBidi" w:cstheme="majorBidi"/>
          <w:sz w:val="24"/>
          <w:szCs w:val="24"/>
        </w:rPr>
        <w:lastRenderedPageBreak/>
        <w:t xml:space="preserve">Cross and Red Crescent organizations from misuse, including fraud (a major risk, as witnessed in recent disasters during which websites were frequently and notoriously set up to divert donations to Red Cross and Red Crescent operations in </w:t>
      </w:r>
      <w:r w:rsidR="008C4BDB" w:rsidRPr="00DD4F97">
        <w:rPr>
          <w:rFonts w:asciiTheme="majorBidi" w:hAnsiTheme="majorBidi" w:cstheme="majorBidi"/>
          <w:sz w:val="24"/>
          <w:szCs w:val="24"/>
        </w:rPr>
        <w:t>favour</w:t>
      </w:r>
      <w:r w:rsidRPr="00DD4F97">
        <w:rPr>
          <w:rFonts w:asciiTheme="majorBidi" w:hAnsiTheme="majorBidi" w:cstheme="majorBidi"/>
          <w:sz w:val="24"/>
          <w:szCs w:val="24"/>
        </w:rPr>
        <w:t xml:space="preserve"> of affected persons and communities). </w:t>
      </w:r>
      <w:r w:rsidR="008C4BDB">
        <w:rPr>
          <w:rFonts w:asciiTheme="majorBidi" w:hAnsiTheme="majorBidi" w:cstheme="majorBidi"/>
          <w:sz w:val="24"/>
          <w:szCs w:val="24"/>
        </w:rPr>
        <w:t xml:space="preserve"> T</w:t>
      </w:r>
      <w:r w:rsidR="008C4BDB" w:rsidRPr="00DD4F97">
        <w:rPr>
          <w:rFonts w:asciiTheme="majorBidi" w:hAnsiTheme="majorBidi" w:cstheme="majorBidi"/>
          <w:sz w:val="24"/>
          <w:szCs w:val="24"/>
        </w:rPr>
        <w:t xml:space="preserve">he adjectives composing the names of National Red Cross or Red Crescent Societies and indicating the latter's national affiliation (e.g. the word American in the name American Red Cross) cannot be considered as a simple pre- or suffix. </w:t>
      </w:r>
      <w:r w:rsidR="008C4BDB">
        <w:rPr>
          <w:rFonts w:asciiTheme="majorBidi" w:hAnsiTheme="majorBidi" w:cstheme="majorBidi"/>
          <w:sz w:val="24"/>
          <w:szCs w:val="24"/>
        </w:rPr>
        <w:t xml:space="preserve"> </w:t>
      </w:r>
      <w:r w:rsidR="008C4BDB" w:rsidRPr="00DD4F97">
        <w:rPr>
          <w:rFonts w:asciiTheme="majorBidi" w:hAnsiTheme="majorBidi" w:cstheme="majorBidi"/>
          <w:sz w:val="24"/>
          <w:szCs w:val="24"/>
        </w:rPr>
        <w:t>These form a full-</w:t>
      </w:r>
    </w:p>
    <w:p w:rsidR="00390DB6" w:rsidRPr="00DD4F97" w:rsidRDefault="008C4BDB"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roofErr w:type="gramStart"/>
      <w:r w:rsidRPr="00DD4F97">
        <w:rPr>
          <w:rFonts w:asciiTheme="majorBidi" w:hAnsiTheme="majorBidi" w:cstheme="majorBidi"/>
          <w:sz w:val="24"/>
          <w:szCs w:val="24"/>
        </w:rPr>
        <w:t>fledged</w:t>
      </w:r>
      <w:proofErr w:type="gramEnd"/>
      <w:r w:rsidRPr="00DD4F97">
        <w:rPr>
          <w:rFonts w:asciiTheme="majorBidi" w:hAnsiTheme="majorBidi" w:cstheme="majorBidi"/>
          <w:sz w:val="24"/>
          <w:szCs w:val="24"/>
        </w:rPr>
        <w:t xml:space="preserve"> part of the names of the respective National Red Cross and Red Crescent Societies. </w:t>
      </w:r>
      <w:r>
        <w:rPr>
          <w:rFonts w:asciiTheme="majorBidi" w:hAnsiTheme="majorBidi" w:cstheme="majorBidi"/>
          <w:sz w:val="24"/>
          <w:szCs w:val="24"/>
        </w:rPr>
        <w:t xml:space="preserve"> </w:t>
      </w:r>
      <w:r w:rsidRPr="00DD4F97">
        <w:rPr>
          <w:rFonts w:asciiTheme="majorBidi" w:hAnsiTheme="majorBidi" w:cstheme="majorBidi"/>
          <w:sz w:val="24"/>
          <w:szCs w:val="24"/>
        </w:rPr>
        <w:t>It is noted in this regard that, under</w:t>
      </w:r>
      <w:r w:rsidR="00B00BDB">
        <w:rPr>
          <w:rFonts w:asciiTheme="majorBidi" w:hAnsiTheme="majorBidi" w:cstheme="majorBidi"/>
          <w:sz w:val="24"/>
          <w:szCs w:val="24"/>
        </w:rPr>
        <w:t xml:space="preserve"> the 1991 </w:t>
      </w:r>
      <w:r w:rsidR="00B00BDB" w:rsidRPr="00B00BDB">
        <w:rPr>
          <w:rFonts w:asciiTheme="majorBidi" w:hAnsiTheme="majorBidi" w:cstheme="majorBidi"/>
          <w:i/>
          <w:sz w:val="24"/>
          <w:szCs w:val="24"/>
        </w:rPr>
        <w:t>R</w:t>
      </w:r>
      <w:r w:rsidRPr="00B00BDB">
        <w:rPr>
          <w:rFonts w:asciiTheme="majorBidi" w:hAnsiTheme="majorBidi" w:cstheme="majorBidi"/>
          <w:i/>
          <w:sz w:val="24"/>
          <w:szCs w:val="24"/>
        </w:rPr>
        <w:t>egulations on the use of the emblem by National Red Cross or Red Crescent Societies</w:t>
      </w:r>
      <w:r w:rsidRPr="00DD4F97">
        <w:rPr>
          <w:rFonts w:asciiTheme="majorBidi" w:hAnsiTheme="majorBidi" w:cstheme="majorBidi"/>
          <w:sz w:val="24"/>
          <w:szCs w:val="24"/>
        </w:rPr>
        <w:t xml:space="preserve"> which have been adopted</w:t>
      </w:r>
      <w:r w:rsidR="00B00BDB">
        <w:rPr>
          <w:rFonts w:asciiTheme="majorBidi" w:hAnsiTheme="majorBidi" w:cstheme="majorBidi"/>
          <w:sz w:val="24"/>
          <w:szCs w:val="24"/>
        </w:rPr>
        <w:t xml:space="preserve"> </w:t>
      </w:r>
      <w:r w:rsidRPr="00DD4F97">
        <w:rPr>
          <w:rFonts w:asciiTheme="majorBidi" w:hAnsiTheme="majorBidi" w:cstheme="majorBidi"/>
          <w:sz w:val="24"/>
          <w:szCs w:val="24"/>
        </w:rPr>
        <w:t xml:space="preserve">and approved by States, National Societies are required to use their </w:t>
      </w:r>
      <w:r w:rsidRPr="00DD4F97">
        <w:rPr>
          <w:rFonts w:asciiTheme="majorBidi" w:hAnsiTheme="majorBidi" w:cstheme="majorBidi"/>
          <w:i/>
          <w:iCs/>
          <w:sz w:val="24"/>
          <w:szCs w:val="24"/>
        </w:rPr>
        <w:t>full name</w:t>
      </w:r>
      <w:r w:rsidRPr="00DD4F97">
        <w:rPr>
          <w:rFonts w:asciiTheme="majorBidi" w:hAnsiTheme="majorBidi" w:cstheme="majorBidi"/>
          <w:sz w:val="24"/>
          <w:szCs w:val="24"/>
        </w:rPr>
        <w:t xml:space="preserve"> for the purposes of identification.</w:t>
      </w:r>
      <w:r w:rsidR="00564B6A" w:rsidRPr="00DD4F97">
        <w:rPr>
          <w:rFonts w:asciiTheme="majorBidi" w:hAnsiTheme="majorBidi" w:cstheme="majorBidi"/>
          <w:sz w:val="24"/>
          <w:szCs w:val="24"/>
        </w:rPr>
        <w:br/>
      </w:r>
      <w:r w:rsidR="00564B6A" w:rsidRPr="00DD4F97">
        <w:rPr>
          <w:rFonts w:asciiTheme="majorBidi" w:hAnsiTheme="majorBidi" w:cstheme="majorBidi"/>
          <w:sz w:val="24"/>
          <w:szCs w:val="24"/>
        </w:rPr>
        <w:br/>
        <w:t>The request to protect not only the designations</w:t>
      </w:r>
      <w:r w:rsidR="00564B6A" w:rsidRPr="00DD4F97">
        <w:rPr>
          <w:rFonts w:asciiTheme="majorBidi" w:hAnsiTheme="majorBidi" w:cstheme="majorBidi"/>
          <w:i/>
          <w:iCs/>
          <w:sz w:val="24"/>
          <w:szCs w:val="24"/>
        </w:rPr>
        <w:t xml:space="preserve"> per se</w:t>
      </w:r>
      <w:r w:rsidR="00564B6A" w:rsidRPr="00DD4F97">
        <w:rPr>
          <w:rFonts w:asciiTheme="majorBidi" w:hAnsiTheme="majorBidi" w:cstheme="majorBidi"/>
          <w:sz w:val="24"/>
          <w:szCs w:val="24"/>
        </w:rPr>
        <w:t>, but also the names of the respective Red Cross and Red Crescent organizations is also consistent with the objective and</w:t>
      </w:r>
      <w:r>
        <w:rPr>
          <w:rFonts w:asciiTheme="majorBidi" w:hAnsiTheme="majorBidi" w:cstheme="majorBidi"/>
          <w:sz w:val="24"/>
          <w:szCs w:val="24"/>
        </w:rPr>
        <w:t xml:space="preserve"> scope of the WG and the latter’</w:t>
      </w:r>
      <w:r w:rsidR="00564B6A" w:rsidRPr="00DD4F97">
        <w:rPr>
          <w:rFonts w:asciiTheme="majorBidi" w:hAnsiTheme="majorBidi" w:cstheme="majorBidi"/>
          <w:sz w:val="24"/>
          <w:szCs w:val="24"/>
        </w:rPr>
        <w:t>s mandate to consider the names and identifi</w:t>
      </w:r>
      <w:r>
        <w:rPr>
          <w:rFonts w:asciiTheme="majorBidi" w:hAnsiTheme="majorBidi" w:cstheme="majorBidi"/>
          <w:sz w:val="24"/>
          <w:szCs w:val="24"/>
        </w:rPr>
        <w:t xml:space="preserve">ers of relevant organizations. </w:t>
      </w:r>
    </w:p>
    <w:p w:rsidR="000F2D24" w:rsidRPr="00390DB6" w:rsidRDefault="000F2D24" w:rsidP="00B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heme="majorBidi" w:eastAsia="Times New Roman" w:hAnsiTheme="majorBidi" w:cstheme="majorBidi"/>
          <w:sz w:val="24"/>
          <w:szCs w:val="24"/>
          <w:lang w:eastAsia="en-GB"/>
        </w:rPr>
      </w:pPr>
    </w:p>
    <w:p w:rsidR="00390DB6" w:rsidRPr="00390DB6" w:rsidRDefault="00390DB6"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390DB6">
        <w:rPr>
          <w:rFonts w:asciiTheme="majorBidi" w:eastAsia="Times New Roman" w:hAnsiTheme="majorBidi" w:cstheme="majorBidi"/>
          <w:sz w:val="24"/>
          <w:szCs w:val="24"/>
          <w:lang w:eastAsia="en-GB"/>
        </w:rPr>
        <w:t>It should be noted that the possibility remains that the list of National Red Cross or Red Crescent Societies could potentially be expanded in the future if a new National Society is recognised within the Movement, as in the recent case of the South Sudan Red Cross further to the establishment of the new State of South Sudan and on the basis of a statutory recognition process.</w:t>
      </w:r>
    </w:p>
    <w:p w:rsidR="000F2D24" w:rsidRPr="00DD4F97" w:rsidRDefault="000F2D24" w:rsidP="00B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heme="majorBidi" w:eastAsia="Times New Roman" w:hAnsiTheme="majorBidi" w:cstheme="majorBidi"/>
          <w:sz w:val="24"/>
          <w:szCs w:val="24"/>
          <w:lang w:eastAsia="en-GB"/>
        </w:rPr>
      </w:pPr>
    </w:p>
    <w:p w:rsidR="00390DB6" w:rsidRPr="00390DB6" w:rsidRDefault="00390DB6"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390DB6">
        <w:rPr>
          <w:rFonts w:asciiTheme="majorBidi" w:eastAsia="Times New Roman" w:hAnsiTheme="majorBidi" w:cstheme="majorBidi"/>
          <w:sz w:val="24"/>
          <w:szCs w:val="24"/>
          <w:lang w:eastAsia="en-GB"/>
        </w:rPr>
        <w:t xml:space="preserve">The Movement has also advocated for the inclusion of the Red Cross and Red Crescent designations and names on a "Modified Reserved Names List".  This would preserve the entitlement of Movement components to register relevant domain names should they require </w:t>
      </w:r>
      <w:proofErr w:type="gramStart"/>
      <w:r w:rsidRPr="00390DB6">
        <w:rPr>
          <w:rFonts w:asciiTheme="majorBidi" w:eastAsia="Times New Roman" w:hAnsiTheme="majorBidi" w:cstheme="majorBidi"/>
          <w:sz w:val="24"/>
          <w:szCs w:val="24"/>
          <w:lang w:eastAsia="en-GB"/>
        </w:rPr>
        <w:t>to do</w:t>
      </w:r>
      <w:proofErr w:type="gramEnd"/>
      <w:r w:rsidRPr="00390DB6">
        <w:rPr>
          <w:rFonts w:asciiTheme="majorBidi" w:eastAsia="Times New Roman" w:hAnsiTheme="majorBidi" w:cstheme="majorBidi"/>
          <w:sz w:val="24"/>
          <w:szCs w:val="24"/>
          <w:lang w:eastAsia="en-GB"/>
        </w:rPr>
        <w:t xml:space="preserve"> so in the future.</w:t>
      </w:r>
      <w:r w:rsidR="00DD4F97" w:rsidRPr="00DD4F97">
        <w:rPr>
          <w:rFonts w:asciiTheme="majorBidi" w:eastAsia="Times New Roman" w:hAnsiTheme="majorBidi" w:cstheme="majorBidi"/>
          <w:sz w:val="24"/>
          <w:szCs w:val="24"/>
          <w:lang w:eastAsia="en-GB"/>
        </w:rPr>
        <w:t xml:space="preserve">  </w:t>
      </w:r>
      <w:r w:rsidR="00DD4F97" w:rsidRPr="00DD4F97">
        <w:rPr>
          <w:rFonts w:asciiTheme="majorBidi" w:hAnsiTheme="majorBidi" w:cstheme="majorBidi"/>
          <w:sz w:val="24"/>
          <w:szCs w:val="24"/>
        </w:rPr>
        <w:t xml:space="preserve">This would also conform </w:t>
      </w:r>
      <w:proofErr w:type="gramStart"/>
      <w:r w:rsidR="00DD4F97" w:rsidRPr="00DD4F97">
        <w:rPr>
          <w:rFonts w:asciiTheme="majorBidi" w:hAnsiTheme="majorBidi" w:cstheme="majorBidi"/>
          <w:sz w:val="24"/>
          <w:szCs w:val="24"/>
        </w:rPr>
        <w:t>with</w:t>
      </w:r>
      <w:proofErr w:type="gramEnd"/>
      <w:r w:rsidR="00DD4F97" w:rsidRPr="00DD4F97">
        <w:rPr>
          <w:rFonts w:asciiTheme="majorBidi" w:hAnsiTheme="majorBidi" w:cstheme="majorBidi"/>
          <w:sz w:val="24"/>
          <w:szCs w:val="24"/>
        </w:rPr>
        <w:t xml:space="preserve"> the above-mentioned international treaties and norms, which provide for the entitlement of the respective Red Cross and Red Crescent organisations to use the designations in order to show their association with the International Red Cross and Red Crescent Movement.</w:t>
      </w:r>
    </w:p>
    <w:p w:rsidR="000F2D24" w:rsidRPr="00DD4F97" w:rsidRDefault="000F2D24"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B00BDB" w:rsidRDefault="00390DB6" w:rsidP="00DD4F9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8C4BDB">
        <w:rPr>
          <w:rFonts w:asciiTheme="majorBidi" w:eastAsia="Times New Roman" w:hAnsiTheme="majorBidi" w:cstheme="majorBidi"/>
          <w:sz w:val="24"/>
          <w:szCs w:val="24"/>
          <w:lang w:eastAsia="en-GB"/>
        </w:rPr>
        <w:t xml:space="preserve">The protections sought </w:t>
      </w:r>
      <w:r w:rsidR="000F2D24" w:rsidRPr="008C4BDB">
        <w:rPr>
          <w:rFonts w:asciiTheme="majorBidi" w:eastAsia="Times New Roman" w:hAnsiTheme="majorBidi" w:cstheme="majorBidi"/>
          <w:sz w:val="24"/>
          <w:szCs w:val="24"/>
          <w:lang w:eastAsia="en-GB"/>
        </w:rPr>
        <w:t xml:space="preserve">also </w:t>
      </w:r>
      <w:r w:rsidRPr="008C4BDB">
        <w:rPr>
          <w:rFonts w:asciiTheme="majorBidi" w:eastAsia="Times New Roman" w:hAnsiTheme="majorBidi" w:cstheme="majorBidi"/>
          <w:sz w:val="24"/>
          <w:szCs w:val="24"/>
          <w:lang w:eastAsia="en-GB"/>
        </w:rPr>
        <w:t>relate to the acronyms (ini</w:t>
      </w:r>
      <w:r w:rsidR="00B00BDB">
        <w:rPr>
          <w:rFonts w:asciiTheme="majorBidi" w:eastAsia="Times New Roman" w:hAnsiTheme="majorBidi" w:cstheme="majorBidi"/>
          <w:sz w:val="24"/>
          <w:szCs w:val="24"/>
          <w:lang w:eastAsia="en-GB"/>
        </w:rPr>
        <w:t>tials) of the two international</w:t>
      </w:r>
    </w:p>
    <w:p w:rsidR="00FA0A70" w:rsidRDefault="00390DB6"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heme="majorBidi" w:eastAsia="Times New Roman" w:hAnsiTheme="majorBidi" w:cstheme="majorBidi"/>
          <w:sz w:val="24"/>
          <w:szCs w:val="24"/>
          <w:lang w:eastAsia="en-GB"/>
        </w:rPr>
      </w:pPr>
      <w:proofErr w:type="gramStart"/>
      <w:r w:rsidRPr="00B00BDB">
        <w:rPr>
          <w:rFonts w:asciiTheme="majorBidi" w:eastAsia="Times New Roman" w:hAnsiTheme="majorBidi" w:cstheme="majorBidi"/>
          <w:sz w:val="24"/>
          <w:szCs w:val="24"/>
          <w:lang w:eastAsia="en-GB"/>
        </w:rPr>
        <w:t>organisations</w:t>
      </w:r>
      <w:proofErr w:type="gramEnd"/>
      <w:r w:rsidRPr="00B00BDB">
        <w:rPr>
          <w:rFonts w:asciiTheme="majorBidi" w:eastAsia="Times New Roman" w:hAnsiTheme="majorBidi" w:cstheme="majorBidi"/>
          <w:sz w:val="24"/>
          <w:szCs w:val="24"/>
          <w:lang w:eastAsia="en-GB"/>
        </w:rPr>
        <w:t xml:space="preserve"> within the Movement, namely the International Committee of the Red Cross (</w:t>
      </w:r>
      <w:r w:rsidR="00DD4F97" w:rsidRPr="00B00BDB">
        <w:rPr>
          <w:rFonts w:asciiTheme="majorBidi" w:hAnsiTheme="majorBidi" w:cstheme="majorBidi"/>
          <w:sz w:val="24"/>
          <w:szCs w:val="24"/>
        </w:rPr>
        <w:t>ICRC/CICR/CICV/MKKK</w:t>
      </w:r>
      <w:r w:rsidRPr="00B00BDB">
        <w:rPr>
          <w:rFonts w:asciiTheme="majorBidi" w:eastAsia="Times New Roman" w:hAnsiTheme="majorBidi" w:cstheme="majorBidi"/>
          <w:sz w:val="24"/>
          <w:szCs w:val="24"/>
          <w:lang w:eastAsia="en-GB"/>
        </w:rPr>
        <w:t>) and the International Federation of Red Cross and Red Crescent Societies (</w:t>
      </w:r>
      <w:r w:rsidR="00DD4F97" w:rsidRPr="00B00BDB">
        <w:rPr>
          <w:rFonts w:asciiTheme="majorBidi" w:hAnsiTheme="majorBidi" w:cstheme="majorBidi"/>
          <w:sz w:val="24"/>
          <w:szCs w:val="24"/>
        </w:rPr>
        <w:t>IFRC / FICR / МФКК</w:t>
      </w:r>
      <w:r w:rsidRPr="00B00BDB">
        <w:rPr>
          <w:rFonts w:asciiTheme="majorBidi" w:eastAsia="Times New Roman" w:hAnsiTheme="majorBidi" w:cstheme="majorBidi"/>
          <w:sz w:val="24"/>
          <w:szCs w:val="24"/>
          <w:lang w:eastAsia="en-GB"/>
        </w:rPr>
        <w:t xml:space="preserve">).  </w:t>
      </w:r>
    </w:p>
    <w:p w:rsidR="00FA0A70" w:rsidRDefault="00FA0A70"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390DB6" w:rsidRPr="00B00BDB" w:rsidRDefault="00390DB6"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B00BDB">
        <w:rPr>
          <w:rFonts w:asciiTheme="majorBidi" w:eastAsia="Times New Roman" w:hAnsiTheme="majorBidi" w:cstheme="majorBidi"/>
          <w:sz w:val="24"/>
          <w:szCs w:val="24"/>
          <w:lang w:eastAsia="en-GB"/>
        </w:rPr>
        <w:t xml:space="preserve">As submitted as part of the Working Group process, we would </w:t>
      </w:r>
      <w:r w:rsidR="00FA0A70">
        <w:rPr>
          <w:rFonts w:asciiTheme="majorBidi" w:eastAsia="Times New Roman" w:hAnsiTheme="majorBidi" w:cstheme="majorBidi"/>
          <w:sz w:val="24"/>
          <w:szCs w:val="24"/>
          <w:lang w:eastAsia="en-GB"/>
        </w:rPr>
        <w:t xml:space="preserve">be prepared to </w:t>
      </w:r>
      <w:r w:rsidRPr="00B00BDB">
        <w:rPr>
          <w:rFonts w:asciiTheme="majorBidi" w:eastAsia="Times New Roman" w:hAnsiTheme="majorBidi" w:cstheme="majorBidi"/>
          <w:sz w:val="24"/>
          <w:szCs w:val="24"/>
          <w:lang w:eastAsia="en-GB"/>
        </w:rPr>
        <w:t xml:space="preserve">consider that these protections be addressed through a rights protection mechanism, such as a clearinghouse, which we understand is being discussed in the context of IGO acronym protection.  We would need to ensure </w:t>
      </w:r>
      <w:r w:rsidR="00FA0A70">
        <w:rPr>
          <w:rFonts w:asciiTheme="majorBidi" w:eastAsia="Times New Roman" w:hAnsiTheme="majorBidi" w:cstheme="majorBidi"/>
          <w:sz w:val="24"/>
          <w:szCs w:val="24"/>
          <w:lang w:eastAsia="en-GB"/>
        </w:rPr>
        <w:t xml:space="preserve">however </w:t>
      </w:r>
      <w:r w:rsidRPr="00B00BDB">
        <w:rPr>
          <w:rFonts w:asciiTheme="majorBidi" w:eastAsia="Times New Roman" w:hAnsiTheme="majorBidi" w:cstheme="majorBidi"/>
          <w:sz w:val="24"/>
          <w:szCs w:val="24"/>
          <w:lang w:eastAsia="en-GB"/>
        </w:rPr>
        <w:t>that the ICRC and IFRC enjoy the necessary standing under such a mechanism and potentially a waiver of fees for its activation.</w:t>
      </w:r>
    </w:p>
    <w:p w:rsidR="00390DB6" w:rsidRPr="00390DB6" w:rsidRDefault="00390DB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B00BDB" w:rsidRDefault="00390DB6" w:rsidP="00DD4F9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DD4F97">
        <w:rPr>
          <w:rFonts w:asciiTheme="majorBidi" w:eastAsia="Times New Roman" w:hAnsiTheme="majorBidi" w:cstheme="majorBidi"/>
          <w:sz w:val="24"/>
          <w:szCs w:val="24"/>
          <w:lang w:eastAsia="en-GB"/>
        </w:rPr>
        <w:t xml:space="preserve">Finally, we remain concerned regarding strings containing, or which are confusingly </w:t>
      </w:r>
    </w:p>
    <w:p w:rsidR="00FA0A70" w:rsidRDefault="00390DB6"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heme="majorBidi" w:eastAsia="Times New Roman" w:hAnsiTheme="majorBidi" w:cstheme="majorBidi"/>
          <w:sz w:val="24"/>
          <w:szCs w:val="24"/>
          <w:lang w:eastAsia="en-GB"/>
        </w:rPr>
      </w:pPr>
      <w:proofErr w:type="gramStart"/>
      <w:r w:rsidRPr="00B00BDB">
        <w:rPr>
          <w:rFonts w:asciiTheme="majorBidi" w:eastAsia="Times New Roman" w:hAnsiTheme="majorBidi" w:cstheme="majorBidi"/>
          <w:sz w:val="24"/>
          <w:szCs w:val="24"/>
          <w:lang w:eastAsia="en-GB"/>
        </w:rPr>
        <w:t>similar</w:t>
      </w:r>
      <w:proofErr w:type="gramEnd"/>
      <w:r w:rsidRPr="00B00BDB">
        <w:rPr>
          <w:rFonts w:asciiTheme="majorBidi" w:eastAsia="Times New Roman" w:hAnsiTheme="majorBidi" w:cstheme="majorBidi"/>
          <w:sz w:val="24"/>
          <w:szCs w:val="24"/>
          <w:lang w:eastAsia="en-GB"/>
        </w:rPr>
        <w:t xml:space="preserve"> to, protected designations, which legally fall under the prohibitions of use defined under relevant international and domestic laws.  </w:t>
      </w:r>
    </w:p>
    <w:p w:rsidR="00FA0A70" w:rsidRDefault="00FA0A70"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390DB6" w:rsidRPr="00B00BDB" w:rsidRDefault="00390DB6" w:rsidP="00FA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B00BDB">
        <w:rPr>
          <w:rFonts w:asciiTheme="majorBidi" w:eastAsia="Times New Roman" w:hAnsiTheme="majorBidi" w:cstheme="majorBidi"/>
          <w:sz w:val="24"/>
          <w:szCs w:val="24"/>
          <w:lang w:eastAsia="en-GB"/>
        </w:rPr>
        <w:t xml:space="preserve">We are cognizant of the concerns of some in the community that a string similarity </w:t>
      </w:r>
      <w:r w:rsidR="008C4BDB" w:rsidRPr="00B00BDB">
        <w:rPr>
          <w:rFonts w:asciiTheme="majorBidi" w:eastAsia="Times New Roman" w:hAnsiTheme="majorBidi" w:cstheme="majorBidi"/>
          <w:sz w:val="24"/>
          <w:szCs w:val="24"/>
          <w:lang w:eastAsia="en-GB"/>
        </w:rPr>
        <w:t xml:space="preserve">or “key </w:t>
      </w:r>
      <w:proofErr w:type="gramStart"/>
      <w:r w:rsidR="008C4BDB" w:rsidRPr="00B00BDB">
        <w:rPr>
          <w:rFonts w:asciiTheme="majorBidi" w:eastAsia="Times New Roman" w:hAnsiTheme="majorBidi" w:cstheme="majorBidi"/>
          <w:sz w:val="24"/>
          <w:szCs w:val="24"/>
          <w:lang w:eastAsia="en-GB"/>
        </w:rPr>
        <w:t>word</w:t>
      </w:r>
      <w:proofErr w:type="gramEnd"/>
      <w:r w:rsidR="008C4BDB" w:rsidRPr="00B00BDB">
        <w:rPr>
          <w:rFonts w:asciiTheme="majorBidi" w:eastAsia="Times New Roman" w:hAnsiTheme="majorBidi" w:cstheme="majorBidi"/>
          <w:sz w:val="24"/>
          <w:szCs w:val="24"/>
          <w:lang w:eastAsia="en-GB"/>
        </w:rPr>
        <w:t>”</w:t>
      </w:r>
      <w:r w:rsidRPr="00B00BDB">
        <w:rPr>
          <w:rFonts w:asciiTheme="majorBidi" w:eastAsia="Times New Roman" w:hAnsiTheme="majorBidi" w:cstheme="majorBidi"/>
          <w:sz w:val="24"/>
          <w:szCs w:val="24"/>
          <w:lang w:eastAsia="en-GB"/>
        </w:rPr>
        <w:t xml:space="preserve"> search mechanism, which has been required by the Movement as a safeguard to ensure protection of the designations and names, may be difficult, particularly at the second level.  For example, that the name of the International Committee of the Red Cross would be protecte</w:t>
      </w:r>
      <w:r w:rsidR="008C4BDB" w:rsidRPr="00B00BDB">
        <w:rPr>
          <w:rFonts w:asciiTheme="majorBidi" w:eastAsia="Times New Roman" w:hAnsiTheme="majorBidi" w:cstheme="majorBidi"/>
          <w:sz w:val="24"/>
          <w:szCs w:val="24"/>
          <w:lang w:eastAsia="en-GB"/>
        </w:rPr>
        <w:t xml:space="preserve">d in point “A” </w:t>
      </w:r>
      <w:r w:rsidRPr="00B00BDB">
        <w:rPr>
          <w:rFonts w:asciiTheme="majorBidi" w:eastAsia="Times New Roman" w:hAnsiTheme="majorBidi" w:cstheme="majorBidi"/>
          <w:sz w:val="24"/>
          <w:szCs w:val="24"/>
          <w:lang w:eastAsia="en-GB"/>
        </w:rPr>
        <w:t xml:space="preserve">above, but that the name "International Committee of the Red </w:t>
      </w:r>
      <w:r w:rsidRPr="00B00BDB">
        <w:rPr>
          <w:rFonts w:asciiTheme="majorBidi" w:eastAsia="Times New Roman" w:hAnsiTheme="majorBidi" w:cstheme="majorBidi"/>
          <w:sz w:val="24"/>
          <w:szCs w:val="24"/>
          <w:lang w:eastAsia="en-GB"/>
        </w:rPr>
        <w:lastRenderedPageBreak/>
        <w:t xml:space="preserve">Crescent" (which does not exist) would by omission from the list of names not be protected from registration. </w:t>
      </w:r>
      <w:r w:rsidR="008C4BDB" w:rsidRPr="00B00BDB">
        <w:rPr>
          <w:rFonts w:asciiTheme="majorBidi" w:eastAsia="Times New Roman" w:hAnsiTheme="majorBidi" w:cstheme="majorBidi"/>
          <w:sz w:val="24"/>
          <w:szCs w:val="24"/>
          <w:lang w:eastAsia="en-GB"/>
        </w:rPr>
        <w:t xml:space="preserve"> </w:t>
      </w:r>
      <w:r w:rsidRPr="00B00BDB">
        <w:rPr>
          <w:rFonts w:asciiTheme="majorBidi" w:eastAsia="Times New Roman" w:hAnsiTheme="majorBidi" w:cstheme="majorBidi"/>
          <w:sz w:val="24"/>
          <w:szCs w:val="24"/>
          <w:lang w:eastAsia="en-GB"/>
        </w:rPr>
        <w:t xml:space="preserve">This is a major concern.  Thus, in pursuance of this protection, we will continue to work with relevant ICANN bodies to ensure that the potential of such a violation is duly addressed.  It appears that this type of string containing protected terms is not covered by the current PDP process and, thus alternative mechanisms within ICANN must be sought. </w:t>
      </w:r>
      <w:r w:rsidR="008C4BDB" w:rsidRPr="00B00BDB">
        <w:rPr>
          <w:rFonts w:asciiTheme="majorBidi" w:eastAsia="Times New Roman" w:hAnsiTheme="majorBidi" w:cstheme="majorBidi"/>
          <w:sz w:val="24"/>
          <w:szCs w:val="24"/>
          <w:lang w:eastAsia="en-GB"/>
        </w:rPr>
        <w:t xml:space="preserve"> </w:t>
      </w:r>
      <w:r w:rsidRPr="00B00BDB">
        <w:rPr>
          <w:rFonts w:asciiTheme="majorBidi" w:eastAsia="Times New Roman" w:hAnsiTheme="majorBidi" w:cstheme="majorBidi"/>
          <w:sz w:val="24"/>
          <w:szCs w:val="24"/>
          <w:lang w:eastAsia="en-GB"/>
        </w:rPr>
        <w:t>We are willing to work with ICANN to determine and manage this concern to ensure that abuse of the protected designations and names is prevented.</w:t>
      </w:r>
    </w:p>
    <w:p w:rsidR="00390DB6" w:rsidRPr="00390DB6" w:rsidRDefault="00390DB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FA0A70" w:rsidRDefault="00FA0A70"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390DB6" w:rsidRPr="00DD4F97" w:rsidRDefault="00390DB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390DB6">
        <w:rPr>
          <w:rFonts w:asciiTheme="majorBidi" w:eastAsia="Times New Roman" w:hAnsiTheme="majorBidi" w:cstheme="majorBidi"/>
          <w:sz w:val="24"/>
          <w:szCs w:val="24"/>
          <w:lang w:eastAsia="en-GB"/>
        </w:rPr>
        <w:t>We remain available to provide any further clarification on the above.</w:t>
      </w:r>
    </w:p>
    <w:p w:rsidR="000F2D24" w:rsidRPr="00390DB6" w:rsidRDefault="000F2D24"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390DB6" w:rsidRPr="00390DB6" w:rsidRDefault="00390DB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roofErr w:type="spellStart"/>
      <w:r w:rsidRPr="00390DB6">
        <w:rPr>
          <w:rFonts w:asciiTheme="majorBidi" w:eastAsia="Times New Roman" w:hAnsiTheme="majorBidi" w:cstheme="majorBidi"/>
          <w:sz w:val="24"/>
          <w:szCs w:val="24"/>
          <w:lang w:eastAsia="en-GB"/>
        </w:rPr>
        <w:t>Stéphane</w:t>
      </w:r>
      <w:proofErr w:type="spellEnd"/>
      <w:r w:rsidRPr="00390DB6">
        <w:rPr>
          <w:rFonts w:asciiTheme="majorBidi" w:eastAsia="Times New Roman" w:hAnsiTheme="majorBidi" w:cstheme="majorBidi"/>
          <w:sz w:val="24"/>
          <w:szCs w:val="24"/>
          <w:lang w:eastAsia="en-GB"/>
        </w:rPr>
        <w:t xml:space="preserve"> J</w:t>
      </w:r>
      <w:r w:rsidR="00E63043">
        <w:rPr>
          <w:rFonts w:asciiTheme="majorBidi" w:eastAsia="Times New Roman" w:hAnsiTheme="majorBidi" w:cstheme="majorBidi"/>
          <w:sz w:val="24"/>
          <w:szCs w:val="24"/>
          <w:lang w:eastAsia="en-GB"/>
        </w:rPr>
        <w:t>.</w:t>
      </w:r>
      <w:r w:rsidRPr="00390DB6">
        <w:rPr>
          <w:rFonts w:asciiTheme="majorBidi" w:eastAsia="Times New Roman" w:hAnsiTheme="majorBidi" w:cstheme="majorBidi"/>
          <w:sz w:val="24"/>
          <w:szCs w:val="24"/>
          <w:lang w:eastAsia="en-GB"/>
        </w:rPr>
        <w:t xml:space="preserve"> Hankins</w:t>
      </w:r>
    </w:p>
    <w:p w:rsidR="00390DB6" w:rsidRPr="00390DB6" w:rsidRDefault="00390DB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390DB6">
        <w:rPr>
          <w:rFonts w:asciiTheme="majorBidi" w:eastAsia="Times New Roman" w:hAnsiTheme="majorBidi" w:cstheme="majorBidi"/>
          <w:sz w:val="24"/>
          <w:szCs w:val="24"/>
          <w:lang w:eastAsia="en-GB"/>
        </w:rPr>
        <w:t>International Committee of the Red Cross (ICRC)</w:t>
      </w:r>
    </w:p>
    <w:p w:rsidR="00390DB6" w:rsidRPr="00390DB6" w:rsidRDefault="00390DB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p>
    <w:p w:rsidR="00390DB6" w:rsidRPr="00390DB6" w:rsidRDefault="00390DB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390DB6">
        <w:rPr>
          <w:rFonts w:asciiTheme="majorBidi" w:eastAsia="Times New Roman" w:hAnsiTheme="majorBidi" w:cstheme="majorBidi"/>
          <w:sz w:val="24"/>
          <w:szCs w:val="24"/>
          <w:lang w:eastAsia="en-GB"/>
        </w:rPr>
        <w:t xml:space="preserve">Christopher M. </w:t>
      </w:r>
      <w:proofErr w:type="spellStart"/>
      <w:r w:rsidRPr="00390DB6">
        <w:rPr>
          <w:rFonts w:asciiTheme="majorBidi" w:eastAsia="Times New Roman" w:hAnsiTheme="majorBidi" w:cstheme="majorBidi"/>
          <w:sz w:val="24"/>
          <w:szCs w:val="24"/>
          <w:lang w:eastAsia="en-GB"/>
        </w:rPr>
        <w:t>Rassi</w:t>
      </w:r>
      <w:proofErr w:type="spellEnd"/>
    </w:p>
    <w:p w:rsidR="00390DB6" w:rsidRPr="00390DB6" w:rsidRDefault="00390DB6" w:rsidP="00DD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4"/>
          <w:szCs w:val="24"/>
          <w:lang w:eastAsia="en-GB"/>
        </w:rPr>
      </w:pPr>
      <w:r w:rsidRPr="00390DB6">
        <w:rPr>
          <w:rFonts w:asciiTheme="majorBidi" w:eastAsia="Times New Roman" w:hAnsiTheme="majorBidi" w:cstheme="majorBidi"/>
          <w:sz w:val="24"/>
          <w:szCs w:val="24"/>
          <w:lang w:eastAsia="en-GB"/>
        </w:rPr>
        <w:t>International Federation of Red Cross and Red Crescent Societies (IFRC)</w:t>
      </w:r>
    </w:p>
    <w:p w:rsidR="00554090" w:rsidRPr="00DD4F97" w:rsidRDefault="00554090" w:rsidP="00DD4F97">
      <w:pPr>
        <w:jc w:val="both"/>
        <w:rPr>
          <w:rFonts w:asciiTheme="majorBidi" w:hAnsiTheme="majorBidi" w:cstheme="majorBidi"/>
          <w:sz w:val="24"/>
          <w:szCs w:val="24"/>
        </w:rPr>
      </w:pPr>
    </w:p>
    <w:sectPr w:rsidR="00554090" w:rsidRPr="00DD4F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70" w:rsidRDefault="00FA0A70" w:rsidP="00FA0A70">
      <w:pPr>
        <w:spacing w:after="0" w:line="240" w:lineRule="auto"/>
      </w:pPr>
      <w:r>
        <w:separator/>
      </w:r>
    </w:p>
  </w:endnote>
  <w:endnote w:type="continuationSeparator" w:id="0">
    <w:p w:rsidR="00FA0A70" w:rsidRDefault="00FA0A70" w:rsidP="00FA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023611"/>
      <w:docPartObj>
        <w:docPartGallery w:val="Page Numbers (Bottom of Page)"/>
        <w:docPartUnique/>
      </w:docPartObj>
    </w:sdtPr>
    <w:sdtEndPr>
      <w:rPr>
        <w:noProof/>
      </w:rPr>
    </w:sdtEndPr>
    <w:sdtContent>
      <w:p w:rsidR="00FA0A70" w:rsidRDefault="00FA0A70">
        <w:pPr>
          <w:pStyle w:val="Footer"/>
          <w:jc w:val="center"/>
        </w:pPr>
        <w:r>
          <w:fldChar w:fldCharType="begin"/>
        </w:r>
        <w:r>
          <w:instrText xml:space="preserve"> PAGE   \* MERGEFORMAT </w:instrText>
        </w:r>
        <w:r>
          <w:fldChar w:fldCharType="separate"/>
        </w:r>
        <w:r w:rsidR="004551E5">
          <w:rPr>
            <w:noProof/>
          </w:rPr>
          <w:t>1</w:t>
        </w:r>
        <w:r>
          <w:rPr>
            <w:noProof/>
          </w:rPr>
          <w:fldChar w:fldCharType="end"/>
        </w:r>
      </w:p>
    </w:sdtContent>
  </w:sdt>
  <w:p w:rsidR="00FA0A70" w:rsidRDefault="00FA0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70" w:rsidRDefault="00FA0A70" w:rsidP="00FA0A70">
      <w:pPr>
        <w:spacing w:after="0" w:line="240" w:lineRule="auto"/>
      </w:pPr>
      <w:r>
        <w:separator/>
      </w:r>
    </w:p>
  </w:footnote>
  <w:footnote w:type="continuationSeparator" w:id="0">
    <w:p w:rsidR="00FA0A70" w:rsidRDefault="00FA0A70" w:rsidP="00FA0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FF2"/>
    <w:multiLevelType w:val="hybridMultilevel"/>
    <w:tmpl w:val="4404D09E"/>
    <w:lvl w:ilvl="0" w:tplc="3FB6A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D616F9"/>
    <w:multiLevelType w:val="hybridMultilevel"/>
    <w:tmpl w:val="031C9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E05BBD"/>
    <w:multiLevelType w:val="hybridMultilevel"/>
    <w:tmpl w:val="BBC622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B6"/>
    <w:rsid w:val="0006517C"/>
    <w:rsid w:val="000F2D24"/>
    <w:rsid w:val="003514D6"/>
    <w:rsid w:val="00390DB6"/>
    <w:rsid w:val="0043399E"/>
    <w:rsid w:val="004455B4"/>
    <w:rsid w:val="004551E5"/>
    <w:rsid w:val="004C5CE4"/>
    <w:rsid w:val="00554090"/>
    <w:rsid w:val="00564B6A"/>
    <w:rsid w:val="005D39A4"/>
    <w:rsid w:val="0076599C"/>
    <w:rsid w:val="007C3447"/>
    <w:rsid w:val="0089410F"/>
    <w:rsid w:val="008C4BDB"/>
    <w:rsid w:val="008F7A03"/>
    <w:rsid w:val="00B00BDB"/>
    <w:rsid w:val="00CD7068"/>
    <w:rsid w:val="00D14CB5"/>
    <w:rsid w:val="00D61480"/>
    <w:rsid w:val="00DD4F97"/>
    <w:rsid w:val="00E63043"/>
    <w:rsid w:val="00FA0A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455B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5B4"/>
    <w:rPr>
      <w:rFonts w:ascii="Consolas" w:hAnsi="Consolas" w:cs="Consolas"/>
      <w:sz w:val="20"/>
      <w:szCs w:val="20"/>
    </w:rPr>
  </w:style>
  <w:style w:type="paragraph" w:styleId="ListParagraph">
    <w:name w:val="List Paragraph"/>
    <w:basedOn w:val="Normal"/>
    <w:uiPriority w:val="34"/>
    <w:qFormat/>
    <w:rsid w:val="000F2D24"/>
    <w:pPr>
      <w:ind w:left="720"/>
      <w:contextualSpacing/>
    </w:pPr>
  </w:style>
  <w:style w:type="paragraph" w:styleId="Header">
    <w:name w:val="header"/>
    <w:basedOn w:val="Normal"/>
    <w:link w:val="HeaderChar"/>
    <w:uiPriority w:val="99"/>
    <w:unhideWhenUsed/>
    <w:rsid w:val="00FA0A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0A70"/>
  </w:style>
  <w:style w:type="paragraph" w:styleId="Footer">
    <w:name w:val="footer"/>
    <w:basedOn w:val="Normal"/>
    <w:link w:val="FooterChar"/>
    <w:uiPriority w:val="99"/>
    <w:unhideWhenUsed/>
    <w:rsid w:val="00FA0A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0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455B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5B4"/>
    <w:rPr>
      <w:rFonts w:ascii="Consolas" w:hAnsi="Consolas" w:cs="Consolas"/>
      <w:sz w:val="20"/>
      <w:szCs w:val="20"/>
    </w:rPr>
  </w:style>
  <w:style w:type="paragraph" w:styleId="ListParagraph">
    <w:name w:val="List Paragraph"/>
    <w:basedOn w:val="Normal"/>
    <w:uiPriority w:val="34"/>
    <w:qFormat/>
    <w:rsid w:val="000F2D24"/>
    <w:pPr>
      <w:ind w:left="720"/>
      <w:contextualSpacing/>
    </w:pPr>
  </w:style>
  <w:style w:type="paragraph" w:styleId="Header">
    <w:name w:val="header"/>
    <w:basedOn w:val="Normal"/>
    <w:link w:val="HeaderChar"/>
    <w:uiPriority w:val="99"/>
    <w:unhideWhenUsed/>
    <w:rsid w:val="00FA0A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0A70"/>
  </w:style>
  <w:style w:type="paragraph" w:styleId="Footer">
    <w:name w:val="footer"/>
    <w:basedOn w:val="Normal"/>
    <w:link w:val="FooterChar"/>
    <w:uiPriority w:val="99"/>
    <w:unhideWhenUsed/>
    <w:rsid w:val="00FA0A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6810">
      <w:bodyDiv w:val="1"/>
      <w:marLeft w:val="0"/>
      <w:marRight w:val="0"/>
      <w:marTop w:val="0"/>
      <w:marBottom w:val="0"/>
      <w:divBdr>
        <w:top w:val="none" w:sz="0" w:space="0" w:color="auto"/>
        <w:left w:val="none" w:sz="0" w:space="0" w:color="auto"/>
        <w:bottom w:val="none" w:sz="0" w:space="0" w:color="auto"/>
        <w:right w:val="none" w:sz="0" w:space="0" w:color="auto"/>
      </w:divBdr>
    </w:div>
    <w:div w:id="1367949213">
      <w:bodyDiv w:val="1"/>
      <w:marLeft w:val="0"/>
      <w:marRight w:val="0"/>
      <w:marTop w:val="0"/>
      <w:marBottom w:val="0"/>
      <w:divBdr>
        <w:top w:val="none" w:sz="0" w:space="0" w:color="auto"/>
        <w:left w:val="none" w:sz="0" w:space="0" w:color="auto"/>
        <w:bottom w:val="none" w:sz="0" w:space="0" w:color="auto"/>
        <w:right w:val="none" w:sz="0" w:space="0" w:color="auto"/>
      </w:divBdr>
    </w:div>
    <w:div w:id="1638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EB6D905-E702-4C39-AF28-AF814E48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RASSI</dc:creator>
  <cp:lastModifiedBy>S. Hankins, DC_MOUV</cp:lastModifiedBy>
  <cp:revision>2</cp:revision>
  <dcterms:created xsi:type="dcterms:W3CDTF">2013-09-03T17:35:00Z</dcterms:created>
  <dcterms:modified xsi:type="dcterms:W3CDTF">2013-09-03T17:35:00Z</dcterms:modified>
</cp:coreProperties>
</file>