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FC" w:rsidRPr="00746AFC" w:rsidRDefault="00746AFC" w:rsidP="00746A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6AFC">
        <w:rPr>
          <w:rFonts w:ascii="Times New Roman" w:eastAsia="Times New Roman" w:hAnsi="Times New Roman" w:cs="Times New Roman"/>
          <w:b/>
          <w:bCs/>
          <w:kern w:val="36"/>
          <w:sz w:val="48"/>
          <w:szCs w:val="48"/>
        </w:rPr>
        <w:t>GNSO POLICY DEVELOPMENT PROCESS TEAM</w:t>
      </w:r>
    </w:p>
    <w:p w:rsidR="00746AFC" w:rsidRPr="00746AFC" w:rsidRDefault="00746AFC" w:rsidP="00746AFC">
      <w:pPr>
        <w:spacing w:before="100" w:beforeAutospacing="1" w:after="100" w:afterAutospacing="1" w:line="240" w:lineRule="auto"/>
        <w:outlineLvl w:val="1"/>
        <w:rPr>
          <w:rFonts w:ascii="Times New Roman" w:eastAsia="Times New Roman" w:hAnsi="Times New Roman" w:cs="Times New Roman"/>
          <w:b/>
          <w:bCs/>
          <w:sz w:val="36"/>
          <w:szCs w:val="36"/>
        </w:rPr>
      </w:pPr>
      <w:r w:rsidRPr="00746AFC">
        <w:rPr>
          <w:rFonts w:ascii="Times New Roman" w:eastAsia="Times New Roman" w:hAnsi="Times New Roman" w:cs="Times New Roman"/>
          <w:b/>
          <w:bCs/>
          <w:sz w:val="36"/>
          <w:szCs w:val="36"/>
        </w:rPr>
        <w:t>I. TEAM CHARTER/GOALS:</w:t>
      </w:r>
    </w:p>
    <w:p w:rsidR="007A4DE3" w:rsidRDefault="00AF1876" w:rsidP="00AF1876">
      <w:pPr>
        <w:spacing w:before="100" w:beforeAutospacing="1" w:after="100" w:afterAutospacing="1" w:line="240" w:lineRule="auto"/>
        <w:rPr>
          <w:rFonts w:ascii="Times New Roman" w:eastAsia="Times New Roman" w:hAnsi="Times New Roman" w:cs="Times New Roman"/>
          <w:sz w:val="24"/>
          <w:szCs w:val="24"/>
        </w:rPr>
      </w:pPr>
      <w:r w:rsidRPr="00746AFC">
        <w:rPr>
          <w:rFonts w:ascii="Times New Roman" w:eastAsia="Times New Roman" w:hAnsi="Times New Roman" w:cs="Times New Roman"/>
          <w:sz w:val="24"/>
          <w:szCs w:val="24"/>
        </w:rPr>
        <w:t xml:space="preserve">The GNSO Council’s </w:t>
      </w:r>
      <w:r w:rsidR="007A4DE3">
        <w:rPr>
          <w:rFonts w:ascii="Times New Roman" w:eastAsia="Times New Roman" w:hAnsi="Times New Roman" w:cs="Times New Roman"/>
          <w:sz w:val="24"/>
          <w:szCs w:val="24"/>
        </w:rPr>
        <w:t xml:space="preserve">responsibility in recommending substantive policies relating to generic top-level domains is </w:t>
      </w:r>
      <w:r w:rsidRPr="00746AFC">
        <w:rPr>
          <w:rFonts w:ascii="Times New Roman" w:eastAsia="Times New Roman" w:hAnsi="Times New Roman" w:cs="Times New Roman"/>
          <w:sz w:val="24"/>
          <w:szCs w:val="24"/>
        </w:rPr>
        <w:t>a critical part of ICANN’s function</w:t>
      </w:r>
      <w:r w:rsidR="007A4DE3">
        <w:rPr>
          <w:rFonts w:ascii="Times New Roman" w:eastAsia="Times New Roman" w:hAnsi="Times New Roman" w:cs="Times New Roman"/>
          <w:sz w:val="24"/>
          <w:szCs w:val="24"/>
        </w:rPr>
        <w:t>.</w:t>
      </w:r>
      <w:r w:rsidRPr="00746AFC">
        <w:rPr>
          <w:rFonts w:ascii="Times New Roman" w:eastAsia="Times New Roman" w:hAnsi="Times New Roman" w:cs="Times New Roman"/>
          <w:sz w:val="24"/>
          <w:szCs w:val="24"/>
        </w:rPr>
        <w:t xml:space="preserve"> </w:t>
      </w:r>
      <w:r w:rsidR="007A4DE3">
        <w:rPr>
          <w:rFonts w:ascii="Times New Roman" w:eastAsia="Times New Roman" w:hAnsi="Times New Roman" w:cs="Times New Roman"/>
          <w:sz w:val="24"/>
          <w:szCs w:val="24"/>
        </w:rPr>
        <w:t xml:space="preserve">  The mechanism by which the GNSO makes such recommendations to the ICANN Board of Directors is through the GNSO Policy Development Process (PDP) set forth in the ICANN Bylaws.</w:t>
      </w:r>
    </w:p>
    <w:p w:rsidR="007A4DE3" w:rsidRPr="00746AFC" w:rsidRDefault="007A4DE3" w:rsidP="007A4DE3">
      <w:pPr>
        <w:spacing w:before="100" w:beforeAutospacing="1" w:after="100" w:afterAutospacing="1" w:line="240" w:lineRule="auto"/>
        <w:rPr>
          <w:rFonts w:ascii="Times New Roman" w:eastAsia="Times New Roman" w:hAnsi="Times New Roman" w:cs="Times New Roman"/>
          <w:sz w:val="24"/>
          <w:szCs w:val="24"/>
        </w:rPr>
      </w:pPr>
      <w:r w:rsidRPr="00746AFC">
        <w:rPr>
          <w:rFonts w:ascii="Times New Roman" w:eastAsia="Times New Roman" w:hAnsi="Times New Roman" w:cs="Times New Roman"/>
          <w:sz w:val="24"/>
          <w:szCs w:val="24"/>
        </w:rPr>
        <w:t xml:space="preserve">The GNSO Improvements Report </w:t>
      </w:r>
      <w:r>
        <w:rPr>
          <w:rFonts w:ascii="Times New Roman" w:eastAsia="Times New Roman" w:hAnsi="Times New Roman" w:cs="Times New Roman"/>
          <w:sz w:val="24"/>
          <w:szCs w:val="24"/>
        </w:rPr>
        <w:t xml:space="preserve">(Report) </w:t>
      </w:r>
      <w:r w:rsidRPr="00746AFC">
        <w:rPr>
          <w:rFonts w:ascii="Times New Roman" w:eastAsia="Times New Roman" w:hAnsi="Times New Roman" w:cs="Times New Roman"/>
          <w:sz w:val="24"/>
          <w:szCs w:val="24"/>
        </w:rPr>
        <w:t>recommend</w:t>
      </w:r>
      <w:r>
        <w:rPr>
          <w:rFonts w:ascii="Times New Roman" w:eastAsia="Times New Roman" w:hAnsi="Times New Roman" w:cs="Times New Roman"/>
          <w:sz w:val="24"/>
          <w:szCs w:val="24"/>
        </w:rPr>
        <w:t>ed</w:t>
      </w:r>
      <w:r w:rsidRPr="00746AFC">
        <w:rPr>
          <w:rFonts w:ascii="Times New Roman" w:eastAsia="Times New Roman" w:hAnsi="Times New Roman" w:cs="Times New Roman"/>
          <w:sz w:val="24"/>
          <w:szCs w:val="24"/>
        </w:rPr>
        <w:t xml:space="preserve"> that the current </w:t>
      </w:r>
      <w:r>
        <w:rPr>
          <w:rFonts w:ascii="Times New Roman" w:eastAsia="Times New Roman" w:hAnsi="Times New Roman" w:cs="Times New Roman"/>
          <w:sz w:val="24"/>
          <w:szCs w:val="24"/>
        </w:rPr>
        <w:t>PDP</w:t>
      </w:r>
      <w:r w:rsidRPr="00746AFC">
        <w:rPr>
          <w:rFonts w:ascii="Times New Roman" w:eastAsia="Times New Roman" w:hAnsi="Times New Roman" w:cs="Times New Roman"/>
          <w:sz w:val="24"/>
          <w:szCs w:val="24"/>
        </w:rPr>
        <w:t xml:space="preserve"> defined in the ICANN </w:t>
      </w:r>
      <w:r w:rsidR="00EB15E3">
        <w:rPr>
          <w:rFonts w:ascii="Times New Roman" w:eastAsia="Times New Roman" w:hAnsi="Times New Roman" w:cs="Times New Roman"/>
          <w:sz w:val="24"/>
          <w:szCs w:val="24"/>
        </w:rPr>
        <w:t>B</w:t>
      </w:r>
      <w:r w:rsidRPr="00746AFC">
        <w:rPr>
          <w:rFonts w:ascii="Times New Roman" w:eastAsia="Times New Roman" w:hAnsi="Times New Roman" w:cs="Times New Roman"/>
          <w:sz w:val="24"/>
          <w:szCs w:val="24"/>
        </w:rPr>
        <w:t xml:space="preserve">ylaws </w:t>
      </w:r>
      <w:r>
        <w:rPr>
          <w:rFonts w:ascii="Times New Roman" w:eastAsia="Times New Roman" w:hAnsi="Times New Roman" w:cs="Times New Roman"/>
          <w:sz w:val="24"/>
          <w:szCs w:val="24"/>
        </w:rPr>
        <w:t xml:space="preserve">should </w:t>
      </w:r>
      <w:r w:rsidRPr="00746AFC">
        <w:rPr>
          <w:rFonts w:ascii="Times New Roman" w:eastAsia="Times New Roman" w:hAnsi="Times New Roman" w:cs="Times New Roman"/>
          <w:sz w:val="24"/>
          <w:szCs w:val="24"/>
        </w:rPr>
        <w:t xml:space="preserve">be revised to incorporate </w:t>
      </w:r>
      <w:r>
        <w:rPr>
          <w:rFonts w:ascii="Times New Roman" w:eastAsia="Times New Roman" w:hAnsi="Times New Roman" w:cs="Times New Roman"/>
          <w:sz w:val="24"/>
          <w:szCs w:val="24"/>
        </w:rPr>
        <w:t>a</w:t>
      </w:r>
      <w:r w:rsidRPr="00746AFC">
        <w:rPr>
          <w:rFonts w:ascii="Times New Roman" w:eastAsia="Times New Roman" w:hAnsi="Times New Roman" w:cs="Times New Roman"/>
          <w:sz w:val="24"/>
          <w:szCs w:val="24"/>
        </w:rPr>
        <w:t xml:space="preserve"> working group approach and to make it more effective and responsive to ICANN’s policy development needs. </w:t>
      </w:r>
      <w:r>
        <w:rPr>
          <w:rFonts w:ascii="Times New Roman" w:eastAsia="Times New Roman" w:hAnsi="Times New Roman" w:cs="Times New Roman"/>
          <w:sz w:val="24"/>
          <w:szCs w:val="24"/>
        </w:rPr>
        <w:t xml:space="preserve"> It</w:t>
      </w:r>
      <w:r w:rsidRPr="00746AFC">
        <w:rPr>
          <w:rFonts w:ascii="Times New Roman" w:eastAsia="Times New Roman" w:hAnsi="Times New Roman" w:cs="Times New Roman"/>
          <w:sz w:val="24"/>
          <w:szCs w:val="24"/>
        </w:rPr>
        <w:t xml:space="preserve"> is particularly important that steps be taken </w:t>
      </w:r>
      <w:r>
        <w:rPr>
          <w:rFonts w:ascii="Times New Roman" w:eastAsia="Times New Roman" w:hAnsi="Times New Roman" w:cs="Times New Roman"/>
          <w:sz w:val="24"/>
          <w:szCs w:val="24"/>
        </w:rPr>
        <w:t xml:space="preserve">to ensure that the PDP is </w:t>
      </w:r>
      <w:r w:rsidRPr="00746AFC">
        <w:rPr>
          <w:rFonts w:ascii="Times New Roman" w:eastAsia="Times New Roman" w:hAnsi="Times New Roman" w:cs="Times New Roman"/>
          <w:sz w:val="24"/>
          <w:szCs w:val="24"/>
        </w:rPr>
        <w:t>more flexible and helpful for successful policy development.</w:t>
      </w:r>
    </w:p>
    <w:p w:rsidR="007A4DE3" w:rsidRDefault="007A4DE3" w:rsidP="00746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specifically, the Report recommended</w:t>
      </w:r>
      <w:r w:rsidR="00746AFC" w:rsidRPr="00746AFC">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a new PDP:</w:t>
      </w:r>
    </w:p>
    <w:p w:rsidR="007A4DE3" w:rsidRDefault="00746AFC" w:rsidP="007A4DE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4DE3">
        <w:rPr>
          <w:rFonts w:ascii="Times New Roman" w:eastAsia="Times New Roman" w:hAnsi="Times New Roman" w:cs="Times New Roman"/>
          <w:sz w:val="24"/>
          <w:szCs w:val="24"/>
        </w:rPr>
        <w:t>emphasize the importance of the work that must be done before launching a working group or other policy development activity, including fact-finding s</w:t>
      </w:r>
      <w:r w:rsidR="007A4DE3" w:rsidRPr="007A4DE3">
        <w:rPr>
          <w:rFonts w:ascii="Times New Roman" w:eastAsia="Times New Roman" w:hAnsi="Times New Roman" w:cs="Times New Roman"/>
          <w:sz w:val="24"/>
          <w:szCs w:val="24"/>
        </w:rPr>
        <w:t>pecific policy development goal</w:t>
      </w:r>
      <w:r w:rsidR="007A4DE3">
        <w:rPr>
          <w:rFonts w:ascii="Times New Roman" w:eastAsia="Times New Roman" w:hAnsi="Times New Roman" w:cs="Times New Roman"/>
          <w:sz w:val="24"/>
          <w:szCs w:val="24"/>
        </w:rPr>
        <w:t>;</w:t>
      </w:r>
    </w:p>
    <w:p w:rsidR="007A4DE3" w:rsidRDefault="00746AFC" w:rsidP="007A4DE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4DE3">
        <w:rPr>
          <w:rFonts w:ascii="Times New Roman" w:eastAsia="Times New Roman" w:hAnsi="Times New Roman" w:cs="Times New Roman"/>
          <w:sz w:val="24"/>
          <w:szCs w:val="24"/>
        </w:rPr>
        <w:t>specify certain policy activities that should be done (“including research, consultation with constituencies, periods for public comment”), timelines consistent with the complexity of the task; regular reporting to the Council as established in the scoping phase; and a final report and public comment period as in the current PDP</w:t>
      </w:r>
      <w:r w:rsidR="007A4DE3" w:rsidRPr="007A4DE3">
        <w:rPr>
          <w:rFonts w:ascii="Times New Roman" w:eastAsia="Times New Roman" w:hAnsi="Times New Roman" w:cs="Times New Roman"/>
          <w:sz w:val="24"/>
          <w:szCs w:val="24"/>
        </w:rPr>
        <w:t>;</w:t>
      </w:r>
    </w:p>
    <w:p w:rsidR="007A4DE3" w:rsidRDefault="007A4DE3" w:rsidP="007A4DE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m</w:t>
      </w:r>
      <w:r w:rsidR="00746AFC" w:rsidRPr="007A4DE3">
        <w:rPr>
          <w:rFonts w:ascii="Times New Roman" w:eastAsia="Times New Roman" w:hAnsi="Times New Roman" w:cs="Times New Roman"/>
          <w:sz w:val="24"/>
          <w:szCs w:val="24"/>
        </w:rPr>
        <w:t>ore flexible than the current model containing with timelines that are consistent with the task;</w:t>
      </w:r>
    </w:p>
    <w:p w:rsidR="00737AC0" w:rsidRDefault="00737AC0" w:rsidP="007A4DE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746AFC" w:rsidRPr="007A4DE3">
        <w:rPr>
          <w:rFonts w:ascii="Times New Roman" w:eastAsia="Times New Roman" w:hAnsi="Times New Roman" w:cs="Times New Roman"/>
          <w:sz w:val="24"/>
          <w:szCs w:val="24"/>
        </w:rPr>
        <w:t>s better aligned with ICANN’s consensus policies as defined in its contracts with registries and registrars and clearly distinguishes the development of “consensus policies” from general policy advice the GNSO Council may wish to provide to the Board;</w:t>
      </w:r>
    </w:p>
    <w:p w:rsidR="00737AC0" w:rsidRDefault="00737AC0" w:rsidP="007A4DE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46AFC" w:rsidRPr="007A4DE3">
        <w:rPr>
          <w:rFonts w:ascii="Times New Roman" w:eastAsia="Times New Roman" w:hAnsi="Times New Roman" w:cs="Times New Roman"/>
          <w:sz w:val="24"/>
          <w:szCs w:val="24"/>
        </w:rPr>
        <w:t>rovides for periodic assessment to determine the effectiveness of revised rules, processes, procedures and Is better aligned with ICANN’s strategic plan and operations plan; and</w:t>
      </w:r>
    </w:p>
    <w:p w:rsidR="00746AFC" w:rsidRPr="007A4DE3" w:rsidRDefault="00737AC0" w:rsidP="007A4DE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sidR="00746AFC" w:rsidRPr="007A4DE3">
        <w:rPr>
          <w:rFonts w:ascii="Times New Roman" w:eastAsia="Times New Roman" w:hAnsi="Times New Roman" w:cs="Times New Roman"/>
          <w:sz w:val="24"/>
          <w:szCs w:val="24"/>
        </w:rPr>
        <w:t>ontains</w:t>
      </w:r>
      <w:proofErr w:type="gramEnd"/>
      <w:r w:rsidR="00746AFC" w:rsidRPr="007A4DE3">
        <w:rPr>
          <w:rFonts w:ascii="Times New Roman" w:eastAsia="Times New Roman" w:hAnsi="Times New Roman" w:cs="Times New Roman"/>
          <w:sz w:val="24"/>
          <w:szCs w:val="24"/>
        </w:rPr>
        <w:t xml:space="preserve"> rules, processes and procedures that are more effective and efficient as detailed further in the Report.</w:t>
      </w:r>
    </w:p>
    <w:p w:rsidR="007A4DE3" w:rsidRPr="007A4DE3" w:rsidRDefault="007A4DE3" w:rsidP="007A4DE3">
      <w:pPr>
        <w:spacing w:before="100" w:beforeAutospacing="1" w:after="100" w:afterAutospacing="1" w:line="240" w:lineRule="auto"/>
        <w:rPr>
          <w:rFonts w:ascii="Times New Roman" w:eastAsia="Times New Roman" w:hAnsi="Times New Roman" w:cs="Times New Roman"/>
          <w:sz w:val="24"/>
          <w:szCs w:val="24"/>
        </w:rPr>
      </w:pPr>
      <w:r w:rsidRPr="007A4DE3">
        <w:rPr>
          <w:rFonts w:ascii="Times New Roman" w:eastAsia="Times New Roman" w:hAnsi="Times New Roman" w:cs="Times New Roman"/>
          <w:sz w:val="24"/>
          <w:szCs w:val="24"/>
        </w:rPr>
        <w:t>The PDP Team shall work independently from, but in close consultation with, the Work Group Work Team of the Policy Process Steering Committee (PPSC).  The Policy Development Process Team shall be responsible for making recommendations concerning the development and implementation of a new PDP for Board review.</w:t>
      </w:r>
    </w:p>
    <w:p w:rsidR="007A4DE3" w:rsidRDefault="007A4DE3" w:rsidP="00746AFC">
      <w:pPr>
        <w:spacing w:before="100" w:beforeAutospacing="1" w:after="100" w:afterAutospacing="1" w:line="240" w:lineRule="auto"/>
        <w:outlineLvl w:val="1"/>
        <w:rPr>
          <w:rFonts w:ascii="Times New Roman" w:eastAsia="Times New Roman" w:hAnsi="Times New Roman" w:cs="Times New Roman"/>
          <w:b/>
          <w:bCs/>
          <w:sz w:val="36"/>
          <w:szCs w:val="36"/>
        </w:rPr>
      </w:pPr>
    </w:p>
    <w:p w:rsidR="007A4DE3" w:rsidRDefault="007A4DE3" w:rsidP="00746AFC">
      <w:pPr>
        <w:spacing w:before="100" w:beforeAutospacing="1" w:after="100" w:afterAutospacing="1" w:line="240" w:lineRule="auto"/>
        <w:outlineLvl w:val="1"/>
        <w:rPr>
          <w:rFonts w:ascii="Times New Roman" w:eastAsia="Times New Roman" w:hAnsi="Times New Roman" w:cs="Times New Roman"/>
          <w:b/>
          <w:bCs/>
          <w:sz w:val="36"/>
          <w:szCs w:val="36"/>
        </w:rPr>
      </w:pPr>
    </w:p>
    <w:p w:rsidR="00746AFC" w:rsidRPr="00746AFC" w:rsidRDefault="00746AFC" w:rsidP="00746AFC">
      <w:pPr>
        <w:spacing w:before="100" w:beforeAutospacing="1" w:after="100" w:afterAutospacing="1" w:line="240" w:lineRule="auto"/>
        <w:outlineLvl w:val="1"/>
        <w:rPr>
          <w:rFonts w:ascii="Times New Roman" w:eastAsia="Times New Roman" w:hAnsi="Times New Roman" w:cs="Times New Roman"/>
          <w:b/>
          <w:bCs/>
          <w:sz w:val="36"/>
          <w:szCs w:val="36"/>
        </w:rPr>
      </w:pPr>
      <w:r w:rsidRPr="00746AFC">
        <w:rPr>
          <w:rFonts w:ascii="Times New Roman" w:eastAsia="Times New Roman" w:hAnsi="Times New Roman" w:cs="Times New Roman"/>
          <w:b/>
          <w:bCs/>
          <w:sz w:val="36"/>
          <w:szCs w:val="36"/>
        </w:rPr>
        <w:t>II. POTENTIAL TEAM PARTICIPANTS:</w:t>
      </w:r>
    </w:p>
    <w:p w:rsidR="00746AFC" w:rsidRPr="00746AFC" w:rsidRDefault="00746AFC" w:rsidP="00746AFC">
      <w:pPr>
        <w:spacing w:before="100" w:beforeAutospacing="1" w:after="100" w:afterAutospacing="1" w:line="240" w:lineRule="auto"/>
        <w:rPr>
          <w:rFonts w:ascii="Times New Roman" w:eastAsia="Times New Roman" w:hAnsi="Times New Roman" w:cs="Times New Roman"/>
          <w:sz w:val="24"/>
          <w:szCs w:val="24"/>
        </w:rPr>
      </w:pPr>
      <w:r w:rsidRPr="00746AFC">
        <w:rPr>
          <w:rFonts w:ascii="Times New Roman" w:eastAsia="Times New Roman" w:hAnsi="Times New Roman" w:cs="Times New Roman"/>
          <w:sz w:val="24"/>
          <w:szCs w:val="24"/>
        </w:rPr>
        <w:t>Team participation will be composed of participants drawn from the GNSO Council, GNSO constituencies and the larger ICANN community.</w:t>
      </w:r>
    </w:p>
    <w:p w:rsidR="00746AFC" w:rsidRPr="00746AFC" w:rsidRDefault="00746AFC" w:rsidP="00746AFC">
      <w:pPr>
        <w:spacing w:after="0" w:line="240" w:lineRule="auto"/>
        <w:rPr>
          <w:rFonts w:ascii="Times New Roman" w:eastAsia="Times New Roman" w:hAnsi="Times New Roman" w:cs="Times New Roman"/>
          <w:sz w:val="24"/>
          <w:szCs w:val="24"/>
        </w:rPr>
      </w:pPr>
      <w:r w:rsidRPr="00746AFC">
        <w:rPr>
          <w:rFonts w:ascii="Times New Roman" w:eastAsia="Times New Roman" w:hAnsi="Times New Roman" w:cs="Times New Roman"/>
          <w:sz w:val="24"/>
          <w:szCs w:val="24"/>
        </w:rPr>
        <w:t xml:space="preserve">It is recommended that: </w:t>
      </w:r>
    </w:p>
    <w:p w:rsidR="00746AFC" w:rsidRPr="00746AFC" w:rsidRDefault="00746AFC" w:rsidP="00746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AFC">
        <w:rPr>
          <w:rFonts w:ascii="Times New Roman" w:eastAsia="Times New Roman" w:hAnsi="Times New Roman" w:cs="Times New Roman"/>
          <w:sz w:val="24"/>
          <w:szCs w:val="24"/>
        </w:rPr>
        <w:t xml:space="preserve">There be a minimum of one </w:t>
      </w:r>
      <w:r w:rsidR="00737AC0">
        <w:rPr>
          <w:rFonts w:ascii="Times New Roman" w:eastAsia="Times New Roman" w:hAnsi="Times New Roman" w:cs="Times New Roman"/>
          <w:sz w:val="24"/>
          <w:szCs w:val="24"/>
        </w:rPr>
        <w:t>PPSC member</w:t>
      </w:r>
      <w:r w:rsidRPr="00746AFC">
        <w:rPr>
          <w:rFonts w:ascii="Times New Roman" w:eastAsia="Times New Roman" w:hAnsi="Times New Roman" w:cs="Times New Roman"/>
          <w:sz w:val="24"/>
          <w:szCs w:val="24"/>
        </w:rPr>
        <w:t xml:space="preserve"> and preferably two </w:t>
      </w:r>
      <w:r w:rsidR="00737AC0">
        <w:rPr>
          <w:rFonts w:ascii="Times New Roman" w:eastAsia="Times New Roman" w:hAnsi="Times New Roman" w:cs="Times New Roman"/>
          <w:sz w:val="24"/>
          <w:szCs w:val="24"/>
        </w:rPr>
        <w:t>PPSC</w:t>
      </w:r>
      <w:r w:rsidRPr="00746AFC">
        <w:rPr>
          <w:rFonts w:ascii="Times New Roman" w:eastAsia="Times New Roman" w:hAnsi="Times New Roman" w:cs="Times New Roman"/>
          <w:sz w:val="24"/>
          <w:szCs w:val="24"/>
        </w:rPr>
        <w:t xml:space="preserve"> </w:t>
      </w:r>
      <w:r w:rsidR="00737AC0">
        <w:rPr>
          <w:rFonts w:ascii="Times New Roman" w:eastAsia="Times New Roman" w:hAnsi="Times New Roman" w:cs="Times New Roman"/>
          <w:sz w:val="24"/>
          <w:szCs w:val="24"/>
        </w:rPr>
        <w:t xml:space="preserve">members </w:t>
      </w:r>
      <w:r w:rsidRPr="00746AFC">
        <w:rPr>
          <w:rFonts w:ascii="Times New Roman" w:eastAsia="Times New Roman" w:hAnsi="Times New Roman" w:cs="Times New Roman"/>
          <w:sz w:val="24"/>
          <w:szCs w:val="24"/>
        </w:rPr>
        <w:t xml:space="preserve">to serve as liaisons between this team and the </w:t>
      </w:r>
      <w:r w:rsidR="00737AC0">
        <w:rPr>
          <w:rFonts w:ascii="Times New Roman" w:eastAsia="Times New Roman" w:hAnsi="Times New Roman" w:cs="Times New Roman"/>
          <w:sz w:val="24"/>
          <w:szCs w:val="24"/>
        </w:rPr>
        <w:t>PPSC;</w:t>
      </w:r>
      <w:r w:rsidRPr="00746AFC">
        <w:rPr>
          <w:rFonts w:ascii="Times New Roman" w:eastAsia="Times New Roman" w:hAnsi="Times New Roman" w:cs="Times New Roman"/>
          <w:sz w:val="24"/>
          <w:szCs w:val="24"/>
        </w:rPr>
        <w:t xml:space="preserve"> </w:t>
      </w:r>
    </w:p>
    <w:p w:rsidR="00746AFC" w:rsidRPr="00746AFC" w:rsidRDefault="00746AFC" w:rsidP="00746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AFC">
        <w:rPr>
          <w:rFonts w:ascii="Times New Roman" w:eastAsia="Times New Roman" w:hAnsi="Times New Roman" w:cs="Times New Roman"/>
          <w:sz w:val="24"/>
          <w:szCs w:val="24"/>
        </w:rPr>
        <w:t xml:space="preserve">The number of </w:t>
      </w:r>
      <w:r w:rsidR="00737AC0">
        <w:rPr>
          <w:rFonts w:ascii="Times New Roman" w:eastAsia="Times New Roman" w:hAnsi="Times New Roman" w:cs="Times New Roman"/>
          <w:sz w:val="24"/>
          <w:szCs w:val="24"/>
        </w:rPr>
        <w:t xml:space="preserve">GNSO </w:t>
      </w:r>
      <w:r w:rsidRPr="00746AFC">
        <w:rPr>
          <w:rFonts w:ascii="Times New Roman" w:eastAsia="Times New Roman" w:hAnsi="Times New Roman" w:cs="Times New Roman"/>
          <w:sz w:val="24"/>
          <w:szCs w:val="24"/>
        </w:rPr>
        <w:t>Councilors</w:t>
      </w:r>
      <w:r w:rsidR="00737AC0">
        <w:rPr>
          <w:rFonts w:ascii="Times New Roman" w:eastAsia="Times New Roman" w:hAnsi="Times New Roman" w:cs="Times New Roman"/>
          <w:sz w:val="24"/>
          <w:szCs w:val="24"/>
        </w:rPr>
        <w:t xml:space="preserve"> on the PPSC should</w:t>
      </w:r>
      <w:r w:rsidRPr="00746AFC">
        <w:rPr>
          <w:rFonts w:ascii="Times New Roman" w:eastAsia="Times New Roman" w:hAnsi="Times New Roman" w:cs="Times New Roman"/>
          <w:sz w:val="24"/>
          <w:szCs w:val="24"/>
        </w:rPr>
        <w:t xml:space="preserve"> be limited to maintain separation between the team’s work and the</w:t>
      </w:r>
      <w:r w:rsidR="00737AC0">
        <w:rPr>
          <w:rFonts w:ascii="Times New Roman" w:eastAsia="Times New Roman" w:hAnsi="Times New Roman" w:cs="Times New Roman"/>
          <w:sz w:val="24"/>
          <w:szCs w:val="24"/>
        </w:rPr>
        <w:t xml:space="preserve"> GNSO</w:t>
      </w:r>
      <w:r w:rsidRPr="00746AFC">
        <w:rPr>
          <w:rFonts w:ascii="Times New Roman" w:eastAsia="Times New Roman" w:hAnsi="Times New Roman" w:cs="Times New Roman"/>
          <w:sz w:val="24"/>
          <w:szCs w:val="24"/>
        </w:rPr>
        <w:t xml:space="preserve"> Council’s oversight role. </w:t>
      </w:r>
    </w:p>
    <w:p w:rsidR="00746AFC" w:rsidRPr="00746AFC" w:rsidRDefault="00746AFC" w:rsidP="00746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AFC">
        <w:rPr>
          <w:rFonts w:ascii="Times New Roman" w:eastAsia="Times New Roman" w:hAnsi="Times New Roman" w:cs="Times New Roman"/>
          <w:sz w:val="24"/>
          <w:szCs w:val="24"/>
        </w:rPr>
        <w:t xml:space="preserve">There </w:t>
      </w:r>
      <w:proofErr w:type="gramStart"/>
      <w:r w:rsidRPr="00746AFC">
        <w:rPr>
          <w:rFonts w:ascii="Times New Roman" w:eastAsia="Times New Roman" w:hAnsi="Times New Roman" w:cs="Times New Roman"/>
          <w:sz w:val="24"/>
          <w:szCs w:val="24"/>
        </w:rPr>
        <w:t>be</w:t>
      </w:r>
      <w:proofErr w:type="gramEnd"/>
      <w:r w:rsidRPr="00746AFC">
        <w:rPr>
          <w:rFonts w:ascii="Times New Roman" w:eastAsia="Times New Roman" w:hAnsi="Times New Roman" w:cs="Times New Roman"/>
          <w:sz w:val="24"/>
          <w:szCs w:val="24"/>
        </w:rPr>
        <w:t xml:space="preserve"> at least one representative from each Constituency. </w:t>
      </w:r>
    </w:p>
    <w:p w:rsidR="00746AFC" w:rsidRPr="00746AFC" w:rsidRDefault="00746AFC" w:rsidP="00746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AFC">
        <w:rPr>
          <w:rFonts w:ascii="Times New Roman" w:eastAsia="Times New Roman" w:hAnsi="Times New Roman" w:cs="Times New Roman"/>
          <w:sz w:val="24"/>
          <w:szCs w:val="24"/>
        </w:rPr>
        <w:t xml:space="preserve">Each Advisory Committee be given the opportunity to have a representative (or representatives) </w:t>
      </w:r>
    </w:p>
    <w:p w:rsidR="00746AFC" w:rsidRPr="00746AFC" w:rsidRDefault="00746AFC" w:rsidP="00746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AFC">
        <w:rPr>
          <w:rFonts w:ascii="Times New Roman" w:eastAsia="Times New Roman" w:hAnsi="Times New Roman" w:cs="Times New Roman"/>
          <w:sz w:val="24"/>
          <w:szCs w:val="24"/>
        </w:rPr>
        <w:t xml:space="preserve">There be members from the community who are not associated with a Constituency or Advisory Committee (other than </w:t>
      </w:r>
      <w:proofErr w:type="spellStart"/>
      <w:r w:rsidRPr="00746AFC">
        <w:rPr>
          <w:rFonts w:ascii="Times New Roman" w:eastAsia="Times New Roman" w:hAnsi="Times New Roman" w:cs="Times New Roman"/>
          <w:sz w:val="24"/>
          <w:szCs w:val="24"/>
        </w:rPr>
        <w:t>NomCom</w:t>
      </w:r>
      <w:proofErr w:type="spellEnd"/>
      <w:r w:rsidRPr="00746AFC">
        <w:rPr>
          <w:rFonts w:ascii="Times New Roman" w:eastAsia="Times New Roman" w:hAnsi="Times New Roman" w:cs="Times New Roman"/>
          <w:sz w:val="24"/>
          <w:szCs w:val="24"/>
        </w:rPr>
        <w:t xml:space="preserve"> appointed Councilors) </w:t>
      </w:r>
    </w:p>
    <w:p w:rsidR="00737AC0" w:rsidRDefault="00746AFC" w:rsidP="00746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AFC">
        <w:rPr>
          <w:rFonts w:ascii="Times New Roman" w:eastAsia="Times New Roman" w:hAnsi="Times New Roman" w:cs="Times New Roman"/>
          <w:sz w:val="24"/>
          <w:szCs w:val="24"/>
        </w:rPr>
        <w:t xml:space="preserve">Participation by team members on other </w:t>
      </w:r>
      <w:r w:rsidR="00737AC0">
        <w:rPr>
          <w:rFonts w:ascii="Times New Roman" w:eastAsia="Times New Roman" w:hAnsi="Times New Roman" w:cs="Times New Roman"/>
          <w:sz w:val="24"/>
          <w:szCs w:val="24"/>
        </w:rPr>
        <w:t xml:space="preserve">work </w:t>
      </w:r>
      <w:r w:rsidRPr="00746AFC">
        <w:rPr>
          <w:rFonts w:ascii="Times New Roman" w:eastAsia="Times New Roman" w:hAnsi="Times New Roman" w:cs="Times New Roman"/>
          <w:sz w:val="24"/>
          <w:szCs w:val="24"/>
        </w:rPr>
        <w:t>teams</w:t>
      </w:r>
      <w:r w:rsidR="00737AC0">
        <w:rPr>
          <w:rFonts w:ascii="Times New Roman" w:eastAsia="Times New Roman" w:hAnsi="Times New Roman" w:cs="Times New Roman"/>
          <w:sz w:val="24"/>
          <w:szCs w:val="24"/>
        </w:rPr>
        <w:t xml:space="preserve"> (including the Working Group Team)</w:t>
      </w:r>
      <w:r w:rsidRPr="00746AFC">
        <w:rPr>
          <w:rFonts w:ascii="Times New Roman" w:eastAsia="Times New Roman" w:hAnsi="Times New Roman" w:cs="Times New Roman"/>
          <w:sz w:val="24"/>
          <w:szCs w:val="24"/>
        </w:rPr>
        <w:t xml:space="preserve"> should be minimized if not totally avoided so as to: </w:t>
      </w:r>
    </w:p>
    <w:p w:rsidR="00737AC0" w:rsidRDefault="00746AFC" w:rsidP="00737A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6AFC">
        <w:rPr>
          <w:rFonts w:ascii="Times New Roman" w:eastAsia="Times New Roman" w:hAnsi="Times New Roman" w:cs="Times New Roman"/>
          <w:sz w:val="24"/>
          <w:szCs w:val="24"/>
        </w:rPr>
        <w:t>Spread the total GNSO Improvements Project workload across a wider group of people</w:t>
      </w:r>
      <w:r w:rsidR="00737AC0">
        <w:rPr>
          <w:rFonts w:ascii="Times New Roman" w:eastAsia="Times New Roman" w:hAnsi="Times New Roman" w:cs="Times New Roman"/>
          <w:sz w:val="24"/>
          <w:szCs w:val="24"/>
        </w:rPr>
        <w:t>;</w:t>
      </w:r>
    </w:p>
    <w:p w:rsidR="00737AC0" w:rsidRDefault="00746AFC" w:rsidP="00737A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6AFC">
        <w:rPr>
          <w:rFonts w:ascii="Times New Roman" w:eastAsia="Times New Roman" w:hAnsi="Times New Roman" w:cs="Times New Roman"/>
          <w:sz w:val="24"/>
          <w:szCs w:val="24"/>
        </w:rPr>
        <w:t>Minimize scheduling conflicts that are more likely to occur when team members are involved in multiple groups at the same time</w:t>
      </w:r>
      <w:r w:rsidR="00737AC0">
        <w:rPr>
          <w:rFonts w:ascii="Times New Roman" w:eastAsia="Times New Roman" w:hAnsi="Times New Roman" w:cs="Times New Roman"/>
          <w:sz w:val="24"/>
          <w:szCs w:val="24"/>
        </w:rPr>
        <w:t>; and</w:t>
      </w:r>
    </w:p>
    <w:p w:rsidR="00746AFC" w:rsidRPr="00746AFC" w:rsidRDefault="00746AFC" w:rsidP="00737A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6AFC">
        <w:rPr>
          <w:rFonts w:ascii="Times New Roman" w:eastAsia="Times New Roman" w:hAnsi="Times New Roman" w:cs="Times New Roman"/>
          <w:sz w:val="24"/>
          <w:szCs w:val="24"/>
        </w:rPr>
        <w:t xml:space="preserve">Encourage involvement by new community members. </w:t>
      </w:r>
    </w:p>
    <w:p w:rsidR="00746AFC" w:rsidRPr="00746AFC" w:rsidRDefault="00746AFC" w:rsidP="00746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AFC">
        <w:rPr>
          <w:rFonts w:ascii="Times New Roman" w:eastAsia="Times New Roman" w:hAnsi="Times New Roman" w:cs="Times New Roman"/>
          <w:sz w:val="24"/>
          <w:szCs w:val="24"/>
        </w:rPr>
        <w:t xml:space="preserve">The chair of the </w:t>
      </w:r>
      <w:r w:rsidR="00737AC0">
        <w:rPr>
          <w:rFonts w:ascii="Times New Roman" w:eastAsia="Times New Roman" w:hAnsi="Times New Roman" w:cs="Times New Roman"/>
          <w:sz w:val="24"/>
          <w:szCs w:val="24"/>
        </w:rPr>
        <w:t xml:space="preserve">PDP Team </w:t>
      </w:r>
      <w:r w:rsidRPr="00746AFC">
        <w:rPr>
          <w:rFonts w:ascii="Times New Roman" w:eastAsia="Times New Roman" w:hAnsi="Times New Roman" w:cs="Times New Roman"/>
          <w:sz w:val="24"/>
          <w:szCs w:val="24"/>
        </w:rPr>
        <w:t xml:space="preserve">should be someone from the </w:t>
      </w:r>
      <w:r w:rsidR="00737AC0">
        <w:rPr>
          <w:rFonts w:ascii="Times New Roman" w:eastAsia="Times New Roman" w:hAnsi="Times New Roman" w:cs="Times New Roman"/>
          <w:sz w:val="24"/>
          <w:szCs w:val="24"/>
        </w:rPr>
        <w:t>PPSC.</w:t>
      </w:r>
      <w:r w:rsidRPr="00746AFC">
        <w:rPr>
          <w:rFonts w:ascii="Times New Roman" w:eastAsia="Times New Roman" w:hAnsi="Times New Roman" w:cs="Times New Roman"/>
          <w:sz w:val="24"/>
          <w:szCs w:val="24"/>
        </w:rPr>
        <w:t xml:space="preserve"> </w:t>
      </w:r>
    </w:p>
    <w:sectPr w:rsidR="00746AFC" w:rsidRPr="00746AFC" w:rsidSect="00306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A0BBB"/>
    <w:multiLevelType w:val="hybridMultilevel"/>
    <w:tmpl w:val="47FE356A"/>
    <w:lvl w:ilvl="0" w:tplc="4B580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136E69"/>
    <w:multiLevelType w:val="multilevel"/>
    <w:tmpl w:val="18F27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5E37DE"/>
    <w:multiLevelType w:val="hybridMultilevel"/>
    <w:tmpl w:val="6AA48D82"/>
    <w:lvl w:ilvl="0" w:tplc="8B420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AFC"/>
    <w:rsid w:val="000D2F7C"/>
    <w:rsid w:val="001B4D7F"/>
    <w:rsid w:val="0030698C"/>
    <w:rsid w:val="003544CB"/>
    <w:rsid w:val="003C6C71"/>
    <w:rsid w:val="00453B30"/>
    <w:rsid w:val="005255C8"/>
    <w:rsid w:val="00737AC0"/>
    <w:rsid w:val="00746AFC"/>
    <w:rsid w:val="007A4DE3"/>
    <w:rsid w:val="0097530F"/>
    <w:rsid w:val="009F5299"/>
    <w:rsid w:val="009F5B12"/>
    <w:rsid w:val="00A0162C"/>
    <w:rsid w:val="00A12F68"/>
    <w:rsid w:val="00A723E3"/>
    <w:rsid w:val="00A906C9"/>
    <w:rsid w:val="00AF1876"/>
    <w:rsid w:val="00B41C5E"/>
    <w:rsid w:val="00CE2B12"/>
    <w:rsid w:val="00EB15E3"/>
    <w:rsid w:val="00F16132"/>
    <w:rsid w:val="00F8068A"/>
    <w:rsid w:val="00F86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8C"/>
  </w:style>
  <w:style w:type="paragraph" w:styleId="Heading1">
    <w:name w:val="heading 1"/>
    <w:basedOn w:val="Normal"/>
    <w:link w:val="Heading1Char"/>
    <w:uiPriority w:val="9"/>
    <w:qFormat/>
    <w:rsid w:val="00746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6A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A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6AF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6AFC"/>
    <w:rPr>
      <w:color w:val="0000FF"/>
      <w:u w:val="single"/>
    </w:rPr>
  </w:style>
  <w:style w:type="paragraph" w:styleId="NormalWeb">
    <w:name w:val="Normal (Web)"/>
    <w:basedOn w:val="Normal"/>
    <w:uiPriority w:val="99"/>
    <w:semiHidden/>
    <w:unhideWhenUsed/>
    <w:rsid w:val="00746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wphrase">
    <w:name w:val="nlw_phrase"/>
    <w:basedOn w:val="DefaultParagraphFont"/>
    <w:rsid w:val="00746AFC"/>
  </w:style>
  <w:style w:type="character" w:styleId="Emphasis">
    <w:name w:val="Emphasis"/>
    <w:basedOn w:val="DefaultParagraphFont"/>
    <w:uiPriority w:val="20"/>
    <w:qFormat/>
    <w:rsid w:val="00746AFC"/>
    <w:rPr>
      <w:i/>
      <w:iCs/>
    </w:rPr>
  </w:style>
  <w:style w:type="character" w:styleId="Strong">
    <w:name w:val="Strong"/>
    <w:basedOn w:val="DefaultParagraphFont"/>
    <w:uiPriority w:val="22"/>
    <w:qFormat/>
    <w:rsid w:val="00746AFC"/>
    <w:rPr>
      <w:b/>
      <w:bCs/>
    </w:rPr>
  </w:style>
  <w:style w:type="paragraph" w:styleId="ListParagraph">
    <w:name w:val="List Paragraph"/>
    <w:basedOn w:val="Normal"/>
    <w:uiPriority w:val="34"/>
    <w:qFormat/>
    <w:rsid w:val="00746AFC"/>
    <w:pPr>
      <w:ind w:left="720"/>
      <w:contextualSpacing/>
    </w:pPr>
  </w:style>
</w:styles>
</file>

<file path=word/webSettings.xml><?xml version="1.0" encoding="utf-8"?>
<w:webSettings xmlns:r="http://schemas.openxmlformats.org/officeDocument/2006/relationships" xmlns:w="http://schemas.openxmlformats.org/wordprocessingml/2006/main">
  <w:divs>
    <w:div w:id="1099132866">
      <w:bodyDiv w:val="1"/>
      <w:marLeft w:val="0"/>
      <w:marRight w:val="0"/>
      <w:marTop w:val="0"/>
      <w:marBottom w:val="0"/>
      <w:divBdr>
        <w:top w:val="none" w:sz="0" w:space="0" w:color="auto"/>
        <w:left w:val="none" w:sz="0" w:space="0" w:color="auto"/>
        <w:bottom w:val="none" w:sz="0" w:space="0" w:color="auto"/>
        <w:right w:val="none" w:sz="0" w:space="0" w:color="auto"/>
      </w:divBdr>
      <w:divsChild>
        <w:div w:id="1693452507">
          <w:marLeft w:val="0"/>
          <w:marRight w:val="0"/>
          <w:marTop w:val="0"/>
          <w:marBottom w:val="0"/>
          <w:divBdr>
            <w:top w:val="none" w:sz="0" w:space="0" w:color="auto"/>
            <w:left w:val="none" w:sz="0" w:space="0" w:color="auto"/>
            <w:bottom w:val="none" w:sz="0" w:space="0" w:color="auto"/>
            <w:right w:val="none" w:sz="0" w:space="0" w:color="auto"/>
          </w:divBdr>
          <w:divsChild>
            <w:div w:id="1220364609">
              <w:marLeft w:val="0"/>
              <w:marRight w:val="0"/>
              <w:marTop w:val="0"/>
              <w:marBottom w:val="0"/>
              <w:divBdr>
                <w:top w:val="none" w:sz="0" w:space="0" w:color="auto"/>
                <w:left w:val="none" w:sz="0" w:space="0" w:color="auto"/>
                <w:bottom w:val="none" w:sz="0" w:space="0" w:color="auto"/>
                <w:right w:val="none" w:sz="0" w:space="0" w:color="auto"/>
              </w:divBdr>
              <w:divsChild>
                <w:div w:id="1819682634">
                  <w:marLeft w:val="0"/>
                  <w:marRight w:val="0"/>
                  <w:marTop w:val="0"/>
                  <w:marBottom w:val="0"/>
                  <w:divBdr>
                    <w:top w:val="none" w:sz="0" w:space="0" w:color="auto"/>
                    <w:left w:val="none" w:sz="0" w:space="0" w:color="auto"/>
                    <w:bottom w:val="none" w:sz="0" w:space="0" w:color="auto"/>
                    <w:right w:val="none" w:sz="0" w:space="0" w:color="auto"/>
                  </w:divBdr>
                  <w:divsChild>
                    <w:div w:id="1166941979">
                      <w:marLeft w:val="0"/>
                      <w:marRight w:val="0"/>
                      <w:marTop w:val="0"/>
                      <w:marBottom w:val="0"/>
                      <w:divBdr>
                        <w:top w:val="none" w:sz="0" w:space="0" w:color="auto"/>
                        <w:left w:val="none" w:sz="0" w:space="0" w:color="auto"/>
                        <w:bottom w:val="none" w:sz="0" w:space="0" w:color="auto"/>
                        <w:right w:val="none" w:sz="0" w:space="0" w:color="auto"/>
                      </w:divBdr>
                      <w:divsChild>
                        <w:div w:id="1229657291">
                          <w:marLeft w:val="0"/>
                          <w:marRight w:val="0"/>
                          <w:marTop w:val="0"/>
                          <w:marBottom w:val="0"/>
                          <w:divBdr>
                            <w:top w:val="none" w:sz="0" w:space="0" w:color="auto"/>
                            <w:left w:val="none" w:sz="0" w:space="0" w:color="auto"/>
                            <w:bottom w:val="none" w:sz="0" w:space="0" w:color="auto"/>
                            <w:right w:val="none" w:sz="0" w:space="0" w:color="auto"/>
                          </w:divBdr>
                          <w:divsChild>
                            <w:div w:id="1195385120">
                              <w:marLeft w:val="0"/>
                              <w:marRight w:val="0"/>
                              <w:marTop w:val="0"/>
                              <w:marBottom w:val="0"/>
                              <w:divBdr>
                                <w:top w:val="none" w:sz="0" w:space="0" w:color="auto"/>
                                <w:left w:val="none" w:sz="0" w:space="0" w:color="auto"/>
                                <w:bottom w:val="none" w:sz="0" w:space="0" w:color="auto"/>
                                <w:right w:val="none" w:sz="0" w:space="0" w:color="auto"/>
                              </w:divBdr>
                              <w:divsChild>
                                <w:div w:id="295109500">
                                  <w:marLeft w:val="0"/>
                                  <w:marRight w:val="0"/>
                                  <w:marTop w:val="0"/>
                                  <w:marBottom w:val="0"/>
                                  <w:divBdr>
                                    <w:top w:val="none" w:sz="0" w:space="0" w:color="auto"/>
                                    <w:left w:val="none" w:sz="0" w:space="0" w:color="auto"/>
                                    <w:bottom w:val="none" w:sz="0" w:space="0" w:color="auto"/>
                                    <w:right w:val="none" w:sz="0" w:space="0" w:color="auto"/>
                                  </w:divBdr>
                                  <w:divsChild>
                                    <w:div w:id="1081373751">
                                      <w:marLeft w:val="0"/>
                                      <w:marRight w:val="0"/>
                                      <w:marTop w:val="0"/>
                                      <w:marBottom w:val="0"/>
                                      <w:divBdr>
                                        <w:top w:val="none" w:sz="0" w:space="0" w:color="auto"/>
                                        <w:left w:val="none" w:sz="0" w:space="0" w:color="auto"/>
                                        <w:bottom w:val="none" w:sz="0" w:space="0" w:color="auto"/>
                                        <w:right w:val="none" w:sz="0" w:space="0" w:color="auto"/>
                                      </w:divBdr>
                                      <w:divsChild>
                                        <w:div w:id="1038508537">
                                          <w:marLeft w:val="0"/>
                                          <w:marRight w:val="0"/>
                                          <w:marTop w:val="0"/>
                                          <w:marBottom w:val="0"/>
                                          <w:divBdr>
                                            <w:top w:val="none" w:sz="0" w:space="0" w:color="auto"/>
                                            <w:left w:val="none" w:sz="0" w:space="0" w:color="auto"/>
                                            <w:bottom w:val="none" w:sz="0" w:space="0" w:color="auto"/>
                                            <w:right w:val="none" w:sz="0" w:space="0" w:color="auto"/>
                                          </w:divBdr>
                                          <w:divsChild>
                                            <w:div w:id="2118139206">
                                              <w:marLeft w:val="0"/>
                                              <w:marRight w:val="0"/>
                                              <w:marTop w:val="0"/>
                                              <w:marBottom w:val="0"/>
                                              <w:divBdr>
                                                <w:top w:val="none" w:sz="0" w:space="0" w:color="auto"/>
                                                <w:left w:val="none" w:sz="0" w:space="0" w:color="auto"/>
                                                <w:bottom w:val="none" w:sz="0" w:space="0" w:color="auto"/>
                                                <w:right w:val="none" w:sz="0" w:space="0" w:color="auto"/>
                                              </w:divBdr>
                                              <w:divsChild>
                                                <w:div w:id="1720786212">
                                                  <w:marLeft w:val="0"/>
                                                  <w:marRight w:val="0"/>
                                                  <w:marTop w:val="0"/>
                                                  <w:marBottom w:val="0"/>
                                                  <w:divBdr>
                                                    <w:top w:val="none" w:sz="0" w:space="0" w:color="auto"/>
                                                    <w:left w:val="none" w:sz="0" w:space="0" w:color="auto"/>
                                                    <w:bottom w:val="none" w:sz="0" w:space="0" w:color="auto"/>
                                                    <w:right w:val="none" w:sz="0" w:space="0" w:color="auto"/>
                                                  </w:divBdr>
                                                  <w:divsChild>
                                                    <w:div w:id="60449131">
                                                      <w:marLeft w:val="0"/>
                                                      <w:marRight w:val="0"/>
                                                      <w:marTop w:val="0"/>
                                                      <w:marBottom w:val="0"/>
                                                      <w:divBdr>
                                                        <w:top w:val="none" w:sz="0" w:space="0" w:color="auto"/>
                                                        <w:left w:val="none" w:sz="0" w:space="0" w:color="auto"/>
                                                        <w:bottom w:val="none" w:sz="0" w:space="0" w:color="auto"/>
                                                        <w:right w:val="none" w:sz="0" w:space="0" w:color="auto"/>
                                                      </w:divBdr>
                                                      <w:divsChild>
                                                        <w:div w:id="215093561">
                                                          <w:marLeft w:val="0"/>
                                                          <w:marRight w:val="0"/>
                                                          <w:marTop w:val="0"/>
                                                          <w:marBottom w:val="0"/>
                                                          <w:divBdr>
                                                            <w:top w:val="none" w:sz="0" w:space="0" w:color="auto"/>
                                                            <w:left w:val="none" w:sz="0" w:space="0" w:color="auto"/>
                                                            <w:bottom w:val="none" w:sz="0" w:space="0" w:color="auto"/>
                                                            <w:right w:val="none" w:sz="0" w:space="0" w:color="auto"/>
                                                          </w:divBdr>
                                                        </w:div>
                                                        <w:div w:id="1349142153">
                                                          <w:marLeft w:val="0"/>
                                                          <w:marRight w:val="0"/>
                                                          <w:marTop w:val="0"/>
                                                          <w:marBottom w:val="0"/>
                                                          <w:divBdr>
                                                            <w:top w:val="none" w:sz="0" w:space="0" w:color="auto"/>
                                                            <w:left w:val="none" w:sz="0" w:space="0" w:color="auto"/>
                                                            <w:bottom w:val="none" w:sz="0" w:space="0" w:color="auto"/>
                                                            <w:right w:val="none" w:sz="0" w:space="0" w:color="auto"/>
                                                          </w:divBdr>
                                                          <w:divsChild>
                                                            <w:div w:id="5117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Neuman</dc:creator>
  <cp:keywords/>
  <dc:description/>
  <cp:lastModifiedBy>Jeff Neuman</cp:lastModifiedBy>
  <cp:revision>3</cp:revision>
  <dcterms:created xsi:type="dcterms:W3CDTF">2009-01-05T14:21:00Z</dcterms:created>
  <dcterms:modified xsi:type="dcterms:W3CDTF">2009-01-05T14:51:00Z</dcterms:modified>
</cp:coreProperties>
</file>