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84" w:rsidRDefault="00CD4984" w:rsidP="0045034C">
      <w:pPr>
        <w:jc w:val="both"/>
      </w:pPr>
      <w:r w:rsidRPr="00CD4984">
        <w:t xml:space="preserve">Recommendation 1: At-Large Members from each region should be encouraged, and where possible funded, to participate in Internet governance / policy-related conferences / events (IGF, RIR ISOC) in their region, and to use these events as opportunities proactively to raise awareness among </w:t>
      </w:r>
      <w:proofErr w:type="spellStart"/>
      <w:r w:rsidRPr="00CD4984">
        <w:t>endusers</w:t>
      </w:r>
      <w:proofErr w:type="spellEnd"/>
      <w:r w:rsidRPr="00CD4984">
        <w:t xml:space="preserve"> about the At-Large and the opportunities to engage in ICANN-related activities.</w:t>
      </w:r>
    </w:p>
    <w:p w:rsidR="00CD4984" w:rsidRPr="00744819" w:rsidRDefault="00CD4984" w:rsidP="0045034C">
      <w:pPr>
        <w:jc w:val="both"/>
        <w:rPr>
          <w:color w:val="0070C0"/>
        </w:rPr>
      </w:pPr>
      <w:r w:rsidRPr="00744819">
        <w:rPr>
          <w:color w:val="0070C0"/>
        </w:rPr>
        <w:t xml:space="preserve">Yes participation IG/Policy Related Conferences/Events are necessary to share views and understand the thoughts of other agencies.  But such participants must highlight the contribution made by them in the events and the outcome of the events.   </w:t>
      </w:r>
      <w:r w:rsidR="00914014">
        <w:rPr>
          <w:color w:val="0070C0"/>
        </w:rPr>
        <w:t>At-Large may publish the information in the website</w:t>
      </w:r>
      <w:r w:rsidRPr="00744819">
        <w:rPr>
          <w:color w:val="0070C0"/>
        </w:rPr>
        <w:t xml:space="preserve"> to ensure transparency and </w:t>
      </w:r>
      <w:r w:rsidR="00151984">
        <w:rPr>
          <w:color w:val="0070C0"/>
        </w:rPr>
        <w:t xml:space="preserve">disclosure </w:t>
      </w:r>
      <w:r w:rsidRPr="00744819">
        <w:rPr>
          <w:color w:val="0070C0"/>
        </w:rPr>
        <w:t>of the expenditure made for such participations.</w:t>
      </w:r>
      <w:r w:rsidR="00713FC6">
        <w:rPr>
          <w:color w:val="0070C0"/>
        </w:rPr>
        <w:t xml:space="preserve">  On the whole all the performances of each region and individuals must be reviewed.  Best outcomes/practices of a </w:t>
      </w:r>
      <w:r w:rsidR="001E762E">
        <w:rPr>
          <w:color w:val="0070C0"/>
        </w:rPr>
        <w:t>RALO</w:t>
      </w:r>
      <w:r w:rsidR="00713FC6">
        <w:rPr>
          <w:color w:val="0070C0"/>
        </w:rPr>
        <w:t xml:space="preserve"> may be shared with other </w:t>
      </w:r>
      <w:r w:rsidR="001E762E">
        <w:rPr>
          <w:color w:val="0070C0"/>
        </w:rPr>
        <w:t>RALO</w:t>
      </w:r>
      <w:r w:rsidR="00713FC6">
        <w:rPr>
          <w:color w:val="0070C0"/>
        </w:rPr>
        <w:t>.</w:t>
      </w:r>
    </w:p>
    <w:p w:rsidR="00CD4984" w:rsidRDefault="00CD4984" w:rsidP="0045034C">
      <w:pPr>
        <w:jc w:val="both"/>
      </w:pPr>
      <w:r w:rsidRPr="00CD4984">
        <w:t xml:space="preserve">Recommendation 2: At-Large should be more judicious in selecting the amount of advice it seeks to offer, </w:t>
      </w:r>
      <w:proofErr w:type="spellStart"/>
      <w:r w:rsidRPr="00CD4984">
        <w:t>focussing</w:t>
      </w:r>
      <w:proofErr w:type="spellEnd"/>
      <w:r w:rsidRPr="00CD4984">
        <w:t xml:space="preserve"> upon quality rather than quantity.</w:t>
      </w:r>
    </w:p>
    <w:p w:rsidR="00CD4984" w:rsidRPr="00744819" w:rsidRDefault="00CD4984" w:rsidP="0045034C">
      <w:pPr>
        <w:jc w:val="both"/>
        <w:rPr>
          <w:color w:val="0070C0"/>
        </w:rPr>
      </w:pPr>
      <w:r w:rsidRPr="00744819">
        <w:rPr>
          <w:color w:val="0070C0"/>
        </w:rPr>
        <w:t xml:space="preserve">At Large must be judicious in not just selecting the amount of advice, but also see CASE TO CASE basis where </w:t>
      </w:r>
      <w:r w:rsidR="009263DA" w:rsidRPr="00744819">
        <w:rPr>
          <w:color w:val="0070C0"/>
        </w:rPr>
        <w:t>advice</w:t>
      </w:r>
      <w:r w:rsidRPr="00744819">
        <w:rPr>
          <w:color w:val="0070C0"/>
        </w:rPr>
        <w:t xml:space="preserve"> must be provided upon.  The amount of advice, quantity will depend on CASE TO CASE basis.  No two issues are same.  In respect of quality At-Large must ensure that there is no compromise in quality and must address all issues with equa</w:t>
      </w:r>
      <w:r w:rsidR="00744819">
        <w:rPr>
          <w:color w:val="0070C0"/>
        </w:rPr>
        <w:t>l vigor and interest.  The advic</w:t>
      </w:r>
      <w:r w:rsidRPr="00744819">
        <w:rPr>
          <w:color w:val="0070C0"/>
        </w:rPr>
        <w:t>e to be concise or comprehensive will all depend on the nature of the issue</w:t>
      </w:r>
      <w:r w:rsidR="00C109D5">
        <w:rPr>
          <w:color w:val="0070C0"/>
        </w:rPr>
        <w:t>(s)</w:t>
      </w:r>
      <w:r w:rsidRPr="00744819">
        <w:rPr>
          <w:color w:val="0070C0"/>
        </w:rPr>
        <w:t>.</w:t>
      </w:r>
    </w:p>
    <w:p w:rsidR="002C0251" w:rsidRDefault="00CD4984" w:rsidP="0045034C">
      <w:pPr>
        <w:jc w:val="both"/>
      </w:pPr>
      <w:r w:rsidRPr="00CD4984">
        <w:t>Recommendation 3: At-Large should encourage greater direct participation by At-Large Members (ALMs) in ICANN WGs by adopting our proposed Empowered Membership Model.</w:t>
      </w:r>
    </w:p>
    <w:p w:rsidR="009263DA" w:rsidRPr="009263DA" w:rsidRDefault="009263DA">
      <w:pPr>
        <w:rPr>
          <w:color w:val="0070C0"/>
        </w:rPr>
      </w:pPr>
      <w:r w:rsidRPr="009263DA">
        <w:rPr>
          <w:color w:val="0070C0"/>
        </w:rPr>
        <w:t>Yes I agree.</w:t>
      </w:r>
    </w:p>
    <w:p w:rsidR="00CD4984" w:rsidRDefault="00CD4984" w:rsidP="0045034C">
      <w:pPr>
        <w:jc w:val="both"/>
      </w:pPr>
      <w:r w:rsidRPr="00CD4984">
        <w:t>Recommendation 4: At-Large Support Staff should be more actively involved in ALM engagement in policy work for the ALAC, drafting position papers and other policy related work.</w:t>
      </w:r>
    </w:p>
    <w:p w:rsidR="00CD4984" w:rsidRPr="009263DA" w:rsidRDefault="00CD4984" w:rsidP="0045034C">
      <w:pPr>
        <w:jc w:val="both"/>
        <w:rPr>
          <w:color w:val="0070C0"/>
        </w:rPr>
      </w:pPr>
      <w:r w:rsidRPr="009263DA">
        <w:rPr>
          <w:color w:val="0070C0"/>
        </w:rPr>
        <w:t>Yes.  At the same time At Large Support Staff may also provide support to RALOs for any required support.</w:t>
      </w:r>
    </w:p>
    <w:p w:rsidR="00CD4984" w:rsidRDefault="00CD4984" w:rsidP="0045034C">
      <w:pPr>
        <w:jc w:val="both"/>
      </w:pPr>
      <w:r w:rsidRPr="00CD4984">
        <w:t xml:space="preserve">Recommendation 5: At-Large should redouble efforts to contribute to meetings between ICANN Senior </w:t>
      </w:r>
      <w:proofErr w:type="gramStart"/>
      <w:r w:rsidRPr="00CD4984">
        <w:t xml:space="preserve">Staff and Executives, ISOC (and other international I* </w:t>
      </w:r>
      <w:proofErr w:type="spellStart"/>
      <w:r w:rsidRPr="00CD4984">
        <w:t>organisations</w:t>
      </w:r>
      <w:proofErr w:type="spellEnd"/>
      <w:r w:rsidRPr="00CD4984">
        <w:t>) to engage in joint strategic planning for cooperative outreach.</w:t>
      </w:r>
      <w:proofErr w:type="gramEnd"/>
      <w:r w:rsidRPr="00CD4984">
        <w:t xml:space="preserve">  </w:t>
      </w:r>
    </w:p>
    <w:p w:rsidR="009263DA" w:rsidRPr="00C77432" w:rsidRDefault="009263DA" w:rsidP="0045034C">
      <w:pPr>
        <w:jc w:val="both"/>
        <w:rPr>
          <w:color w:val="0070C0"/>
        </w:rPr>
      </w:pPr>
      <w:r w:rsidRPr="00C77432">
        <w:rPr>
          <w:color w:val="0070C0"/>
        </w:rPr>
        <w:t>Yes I Agree.</w:t>
      </w:r>
    </w:p>
    <w:p w:rsidR="00CD4984" w:rsidRDefault="00CD4984" w:rsidP="0045034C">
      <w:pPr>
        <w:jc w:val="both"/>
      </w:pPr>
      <w:r w:rsidRPr="00CD4984">
        <w:t xml:space="preserve">Recommendation 6: Selection of seat 15 on ICANN Board of Directors. Simplify the selection of the At-Large Director. </w:t>
      </w:r>
      <w:proofErr w:type="gramStart"/>
      <w:r w:rsidRPr="00CD4984">
        <w:t>Candidates to self-nominate.</w:t>
      </w:r>
      <w:proofErr w:type="gramEnd"/>
      <w:r w:rsidRPr="00CD4984">
        <w:t xml:space="preserve"> </w:t>
      </w:r>
      <w:proofErr w:type="spellStart"/>
      <w:r w:rsidRPr="00CD4984">
        <w:t>NomCom</w:t>
      </w:r>
      <w:proofErr w:type="spellEnd"/>
      <w:r w:rsidRPr="00CD4984">
        <w:t xml:space="preserve"> vets nominees to produce a slate of qualified candidates from which the successful candidate is chosen by random selection.</w:t>
      </w:r>
    </w:p>
    <w:p w:rsidR="00CD4984" w:rsidRPr="00C77432" w:rsidRDefault="00CD4984" w:rsidP="0045034C">
      <w:pPr>
        <w:jc w:val="both"/>
        <w:rPr>
          <w:color w:val="0070C0"/>
        </w:rPr>
      </w:pPr>
      <w:r w:rsidRPr="00C77432">
        <w:rPr>
          <w:color w:val="0070C0"/>
        </w:rPr>
        <w:t xml:space="preserve">Candidates </w:t>
      </w:r>
      <w:r w:rsidR="007C2265">
        <w:rPr>
          <w:color w:val="0070C0"/>
        </w:rPr>
        <w:t>may</w:t>
      </w:r>
      <w:r w:rsidRPr="00C77432">
        <w:rPr>
          <w:color w:val="0070C0"/>
        </w:rPr>
        <w:t xml:space="preserve"> be permitted to sel</w:t>
      </w:r>
      <w:r w:rsidR="00C77432" w:rsidRPr="00C77432">
        <w:rPr>
          <w:color w:val="0070C0"/>
        </w:rPr>
        <w:t>f</w:t>
      </w:r>
      <w:r w:rsidRPr="00C77432">
        <w:rPr>
          <w:color w:val="0070C0"/>
        </w:rPr>
        <w:t xml:space="preserve">-nominate.  Selection of candidates </w:t>
      </w:r>
      <w:r w:rsidR="00556A84">
        <w:rPr>
          <w:color w:val="0070C0"/>
        </w:rPr>
        <w:t xml:space="preserve">has </w:t>
      </w:r>
      <w:proofErr w:type="gramStart"/>
      <w:r w:rsidRPr="00C77432">
        <w:rPr>
          <w:color w:val="0070C0"/>
        </w:rPr>
        <w:t>be</w:t>
      </w:r>
      <w:proofErr w:type="gramEnd"/>
      <w:r w:rsidRPr="00C77432">
        <w:rPr>
          <w:color w:val="0070C0"/>
        </w:rPr>
        <w:t xml:space="preserve"> based on merit.  Experience and Talent are valuable requirements for </w:t>
      </w:r>
      <w:r w:rsidR="0046405E">
        <w:rPr>
          <w:color w:val="0070C0"/>
        </w:rPr>
        <w:t>nominations</w:t>
      </w:r>
      <w:r w:rsidR="00C77432">
        <w:rPr>
          <w:color w:val="0070C0"/>
        </w:rPr>
        <w:t>.  But opportunities for New C</w:t>
      </w:r>
      <w:r w:rsidRPr="00C77432">
        <w:rPr>
          <w:color w:val="0070C0"/>
        </w:rPr>
        <w:t xml:space="preserve">andidates </w:t>
      </w:r>
      <w:r w:rsidR="00304319">
        <w:rPr>
          <w:color w:val="0070C0"/>
        </w:rPr>
        <w:t xml:space="preserve">may </w:t>
      </w:r>
      <w:r w:rsidRPr="00C77432">
        <w:rPr>
          <w:color w:val="0070C0"/>
        </w:rPr>
        <w:t xml:space="preserve">be provided who have fresh and innovative ideas.  </w:t>
      </w:r>
    </w:p>
    <w:p w:rsidR="00CD4984" w:rsidRDefault="00CD4984" w:rsidP="0045034C">
      <w:pPr>
        <w:jc w:val="both"/>
      </w:pPr>
      <w:r w:rsidRPr="00CD4984">
        <w:lastRenderedPageBreak/>
        <w:t>Recommendation 7: At-Large should abandon existing internal Working Groups and discourage their creation in the future, as they are a distraction from the actual policy advice role of At-Large.</w:t>
      </w:r>
    </w:p>
    <w:p w:rsidR="00254650" w:rsidRPr="00304319" w:rsidRDefault="00254650" w:rsidP="0045034C">
      <w:pPr>
        <w:jc w:val="both"/>
        <w:rPr>
          <w:color w:val="0070C0"/>
        </w:rPr>
      </w:pPr>
      <w:r w:rsidRPr="00304319">
        <w:rPr>
          <w:color w:val="0070C0"/>
        </w:rPr>
        <w:t xml:space="preserve">The internal working groups may not be abandoned nor their creation be discouraged in future.  Rather a pragmatic approach may be used to reorganize the internal working groups or allotment of different work may be undertaken.  </w:t>
      </w:r>
    </w:p>
    <w:p w:rsidR="00CD4984" w:rsidRDefault="00CD4984" w:rsidP="0045034C">
      <w:pPr>
        <w:jc w:val="both"/>
      </w:pPr>
      <w:r w:rsidRPr="00CD4984">
        <w:t xml:space="preserve">Recommendation 8: </w:t>
      </w:r>
      <w:r>
        <w:t xml:space="preserve"> </w:t>
      </w:r>
      <w:r w:rsidRPr="00CD4984">
        <w:t>At-Large should use social media much more effectively to gather end user opinions (Twitter poll/</w:t>
      </w:r>
      <w:proofErr w:type="spellStart"/>
      <w:r w:rsidRPr="00CD4984">
        <w:t>Facebook</w:t>
      </w:r>
      <w:proofErr w:type="spellEnd"/>
      <w:r w:rsidRPr="00CD4984">
        <w:t xml:space="preserve"> polls, etc).   </w:t>
      </w:r>
    </w:p>
    <w:p w:rsidR="00CB7A75" w:rsidRDefault="00CB7A75" w:rsidP="0045034C">
      <w:pPr>
        <w:jc w:val="both"/>
        <w:rPr>
          <w:color w:val="0070C0"/>
        </w:rPr>
      </w:pPr>
      <w:r w:rsidRPr="00BC65B5">
        <w:rPr>
          <w:color w:val="0070C0"/>
        </w:rPr>
        <w:t>I Agree.  Use of social media is a welcome step to gather more opinions.  At the same time RALOs may also be entrusted the work to collect the user opinions in person.  Collection of opinions in person may be adopted in regional conferences, seminars (this is to gather the comments from the portion of users who do not actively engage in social media but whose opinion may also be valuable</w:t>
      </w:r>
      <w:r w:rsidR="0066745D">
        <w:rPr>
          <w:color w:val="0070C0"/>
        </w:rPr>
        <w:t xml:space="preserve"> for At-Large</w:t>
      </w:r>
      <w:r w:rsidRPr="00BC65B5">
        <w:rPr>
          <w:color w:val="0070C0"/>
        </w:rPr>
        <w:t>)</w:t>
      </w:r>
      <w:r w:rsidR="003E04B0">
        <w:rPr>
          <w:color w:val="0070C0"/>
        </w:rPr>
        <w:t xml:space="preserve">. </w:t>
      </w:r>
      <w:r w:rsidR="00387AE8">
        <w:rPr>
          <w:color w:val="0070C0"/>
        </w:rPr>
        <w:t xml:space="preserve"> </w:t>
      </w:r>
    </w:p>
    <w:p w:rsidR="00CD4984" w:rsidRDefault="00CD4984" w:rsidP="0045034C">
      <w:pPr>
        <w:jc w:val="both"/>
      </w:pPr>
      <w:r w:rsidRPr="00CD4984">
        <w:t xml:space="preserve">Recommendation 9: </w:t>
      </w:r>
      <w:r>
        <w:t xml:space="preserve">  </w:t>
      </w:r>
      <w:r w:rsidRPr="00CD4984">
        <w:t>At-Large should consider the appointment of a part time Web Community Manager position. This member of the support staff could either be recruited, or a member of the current staff could be specially trained.</w:t>
      </w:r>
    </w:p>
    <w:p w:rsidR="00C53CA7" w:rsidRPr="00BC65B5" w:rsidRDefault="00C53CA7" w:rsidP="0045034C">
      <w:pPr>
        <w:jc w:val="both"/>
        <w:rPr>
          <w:color w:val="0070C0"/>
        </w:rPr>
      </w:pPr>
      <w:r w:rsidRPr="00BC65B5">
        <w:rPr>
          <w:color w:val="0070C0"/>
        </w:rPr>
        <w:t>Yes I agree</w:t>
      </w:r>
    </w:p>
    <w:p w:rsidR="00CD4984" w:rsidRDefault="00CD4984" w:rsidP="0045034C">
      <w:pPr>
        <w:jc w:val="both"/>
      </w:pPr>
      <w:r w:rsidRPr="00CD4984">
        <w:t xml:space="preserve">Recommendation 10: Consider the adoption and use of a Slack-like online communication platform.  </w:t>
      </w:r>
      <w:proofErr w:type="gramStart"/>
      <w:r w:rsidRPr="00CD4984">
        <w:t>An instant messaging-cum-team workspace (FOSS) alternative to Skype/Wiki/ website/mailing list.</w:t>
      </w:r>
      <w:proofErr w:type="gramEnd"/>
      <w:r w:rsidRPr="00CD4984">
        <w:t xml:space="preserve">   </w:t>
      </w:r>
    </w:p>
    <w:p w:rsidR="00C53CA7" w:rsidRPr="00ED05A1" w:rsidRDefault="00C53CA7" w:rsidP="0045034C">
      <w:pPr>
        <w:jc w:val="both"/>
        <w:rPr>
          <w:color w:val="0070C0"/>
        </w:rPr>
      </w:pPr>
      <w:r w:rsidRPr="00ED05A1">
        <w:rPr>
          <w:color w:val="0070C0"/>
        </w:rPr>
        <w:t xml:space="preserve">Yes I agree.  This is a welcome step.  </w:t>
      </w:r>
    </w:p>
    <w:p w:rsidR="00C53CA7" w:rsidRPr="008914DC" w:rsidRDefault="00C53CA7" w:rsidP="0045034C">
      <w:pPr>
        <w:jc w:val="both"/>
        <w:rPr>
          <w:color w:val="0070C0"/>
        </w:rPr>
      </w:pPr>
      <w:r w:rsidRPr="008914DC">
        <w:rPr>
          <w:color w:val="0070C0"/>
        </w:rPr>
        <w:t xml:space="preserve">At the same time </w:t>
      </w:r>
      <w:r w:rsidR="00ED05A1">
        <w:rPr>
          <w:color w:val="0070C0"/>
        </w:rPr>
        <w:t xml:space="preserve">it is submitted that </w:t>
      </w:r>
      <w:r w:rsidRPr="008914DC">
        <w:rPr>
          <w:color w:val="0070C0"/>
        </w:rPr>
        <w:t xml:space="preserve">such new platform may not be </w:t>
      </w:r>
      <w:r w:rsidR="00ED05A1">
        <w:rPr>
          <w:color w:val="0070C0"/>
        </w:rPr>
        <w:t xml:space="preserve">used as </w:t>
      </w:r>
      <w:r w:rsidRPr="008914DC">
        <w:rPr>
          <w:color w:val="0070C0"/>
        </w:rPr>
        <w:t>an alternative but used alongside</w:t>
      </w:r>
      <w:r w:rsidR="00ED05A1">
        <w:rPr>
          <w:color w:val="0070C0"/>
        </w:rPr>
        <w:t xml:space="preserve"> with</w:t>
      </w:r>
      <w:r w:rsidRPr="008914DC">
        <w:rPr>
          <w:color w:val="0070C0"/>
        </w:rPr>
        <w:t xml:space="preserve"> the currently methods (Skype/Wiki/ website/mailing list). </w:t>
      </w:r>
      <w:r w:rsidR="00ED05A1">
        <w:rPr>
          <w:color w:val="0070C0"/>
        </w:rPr>
        <w:t xml:space="preserve">  </w:t>
      </w:r>
      <w:r w:rsidR="00375D6C" w:rsidRPr="008914DC">
        <w:rPr>
          <w:color w:val="0070C0"/>
        </w:rPr>
        <w:t xml:space="preserve">In other words new platform can co-exist along with the current platforms. </w:t>
      </w:r>
      <w:r w:rsidR="00ED05A1">
        <w:rPr>
          <w:color w:val="0070C0"/>
        </w:rPr>
        <w:t xml:space="preserve"> </w:t>
      </w:r>
      <w:r w:rsidR="00375D6C" w:rsidRPr="008914DC">
        <w:rPr>
          <w:color w:val="0070C0"/>
        </w:rPr>
        <w:t xml:space="preserve"> Thus a</w:t>
      </w:r>
      <w:r w:rsidRPr="008914DC">
        <w:rPr>
          <w:color w:val="0070C0"/>
        </w:rPr>
        <w:t xml:space="preserve"> multi platform </w:t>
      </w:r>
      <w:r w:rsidR="00375D6C" w:rsidRPr="008914DC">
        <w:rPr>
          <w:color w:val="0070C0"/>
        </w:rPr>
        <w:t>will provide convenience for users to provide t</w:t>
      </w:r>
      <w:r w:rsidRPr="008914DC">
        <w:rPr>
          <w:color w:val="0070C0"/>
        </w:rPr>
        <w:t>heir opinions.</w:t>
      </w:r>
    </w:p>
    <w:p w:rsidR="003B366C" w:rsidRDefault="003B366C" w:rsidP="0045034C">
      <w:pPr>
        <w:jc w:val="both"/>
      </w:pPr>
      <w:r w:rsidRPr="003B366C">
        <w:t>Recommendation 11:  At-Large should replace 5-yearly global ATLAS meetings with an alternative model of annual regional At-Large Meetings.</w:t>
      </w:r>
    </w:p>
    <w:p w:rsidR="003B366C" w:rsidRPr="008914DC" w:rsidRDefault="003B366C" w:rsidP="0045034C">
      <w:pPr>
        <w:jc w:val="both"/>
        <w:rPr>
          <w:color w:val="0070C0"/>
        </w:rPr>
      </w:pPr>
      <w:r w:rsidRPr="008914DC">
        <w:rPr>
          <w:color w:val="0070C0"/>
        </w:rPr>
        <w:t xml:space="preserve">Yes.  I agree. </w:t>
      </w:r>
      <w:r w:rsidR="003E04B0">
        <w:rPr>
          <w:color w:val="0070C0"/>
        </w:rPr>
        <w:t xml:space="preserve"> </w:t>
      </w:r>
    </w:p>
    <w:p w:rsidR="000F3C51" w:rsidRDefault="000F3C51" w:rsidP="0045034C">
      <w:pPr>
        <w:jc w:val="both"/>
      </w:pPr>
      <w:r w:rsidRPr="000F3C51">
        <w:t xml:space="preserve">Recommendation 12: As part of its strategy for regional outreach and engagement, At-Large should put a high priority on the </w:t>
      </w:r>
      <w:proofErr w:type="spellStart"/>
      <w:r w:rsidRPr="000F3C51">
        <w:t>organisation</w:t>
      </w:r>
      <w:proofErr w:type="spellEnd"/>
      <w:r w:rsidRPr="000F3C51">
        <w:t xml:space="preserve"> of regional events. The five RALOs should, as part of their annual outreach strategies, continue to partner with well-established regional events involved in the Internet Governance ecosystem. CROPP and other funding mechanisms should be provided to support the costs of </w:t>
      </w:r>
      <w:proofErr w:type="spellStart"/>
      <w:r w:rsidRPr="000F3C51">
        <w:t>organisation</w:t>
      </w:r>
      <w:proofErr w:type="spellEnd"/>
      <w:r w:rsidRPr="000F3C51">
        <w:t xml:space="preserve"> and participation of At-Large members.</w:t>
      </w:r>
    </w:p>
    <w:p w:rsidR="000F3C51" w:rsidRPr="008914DC" w:rsidRDefault="000F3C51" w:rsidP="0045034C">
      <w:pPr>
        <w:jc w:val="both"/>
        <w:rPr>
          <w:color w:val="0070C0"/>
        </w:rPr>
      </w:pPr>
      <w:r w:rsidRPr="008914DC">
        <w:rPr>
          <w:color w:val="0070C0"/>
        </w:rPr>
        <w:t>No comments.</w:t>
      </w:r>
    </w:p>
    <w:p w:rsidR="000F3C51" w:rsidRDefault="000F3C51" w:rsidP="0045034C">
      <w:pPr>
        <w:jc w:val="both"/>
      </w:pPr>
      <w:r w:rsidRPr="000F3C51">
        <w:lastRenderedPageBreak/>
        <w:t xml:space="preserve">Recommendation 13: </w:t>
      </w:r>
      <w:r>
        <w:t xml:space="preserve"> </w:t>
      </w:r>
      <w:r w:rsidRPr="000F3C51">
        <w:t xml:space="preserve">Working closely with ICANN’s Regional Hubs and regional ISOC headquarters, At-Large should reinforce its global outreach and engagement strategy with a view to encouraging the </w:t>
      </w:r>
      <w:proofErr w:type="spellStart"/>
      <w:r w:rsidRPr="000F3C51">
        <w:t>organisation</w:t>
      </w:r>
      <w:proofErr w:type="spellEnd"/>
      <w:r w:rsidRPr="000F3C51">
        <w:t xml:space="preserve"> of Internet Governance Schools in connection with each At-Large regional gathering</w:t>
      </w:r>
      <w:r>
        <w:t>.</w:t>
      </w:r>
    </w:p>
    <w:p w:rsidR="000F3C51" w:rsidRPr="008914DC" w:rsidRDefault="000F3C51" w:rsidP="0045034C">
      <w:pPr>
        <w:jc w:val="both"/>
        <w:rPr>
          <w:color w:val="0070C0"/>
        </w:rPr>
      </w:pPr>
      <w:r w:rsidRPr="008914DC">
        <w:rPr>
          <w:color w:val="0070C0"/>
        </w:rPr>
        <w:t>No comments.</w:t>
      </w:r>
    </w:p>
    <w:p w:rsidR="00915E97" w:rsidRDefault="00915E97" w:rsidP="0045034C">
      <w:pPr>
        <w:jc w:val="both"/>
      </w:pPr>
      <w:r w:rsidRPr="00915E97">
        <w:t xml:space="preserve">Recommendation 14: In the interests of transparency, all At-Large travel funding should be published </w:t>
      </w:r>
      <w:proofErr w:type="gramStart"/>
      <w:r w:rsidRPr="00915E97">
        <w:t>as  a</w:t>
      </w:r>
      <w:proofErr w:type="gramEnd"/>
      <w:r w:rsidRPr="00915E97">
        <w:t xml:space="preserve"> “one stop shop” contribution to the At-Large webpage.</w:t>
      </w:r>
    </w:p>
    <w:p w:rsidR="00915E97" w:rsidRPr="008914DC" w:rsidRDefault="00915E97" w:rsidP="0045034C">
      <w:pPr>
        <w:jc w:val="both"/>
        <w:rPr>
          <w:color w:val="0070C0"/>
        </w:rPr>
      </w:pPr>
      <w:r w:rsidRPr="008914DC">
        <w:rPr>
          <w:color w:val="0070C0"/>
        </w:rPr>
        <w:t xml:space="preserve">Yes I agree.  </w:t>
      </w:r>
      <w:r w:rsidR="00F90E60">
        <w:rPr>
          <w:color w:val="0070C0"/>
        </w:rPr>
        <w:t xml:space="preserve">In addition of </w:t>
      </w:r>
      <w:r w:rsidR="00877E7A" w:rsidRPr="008914DC">
        <w:rPr>
          <w:color w:val="0070C0"/>
        </w:rPr>
        <w:t xml:space="preserve">publishing the details of travel funding, details of the </w:t>
      </w:r>
      <w:r w:rsidRPr="008914DC">
        <w:rPr>
          <w:color w:val="0070C0"/>
        </w:rPr>
        <w:t xml:space="preserve">contribution of the participant(s) </w:t>
      </w:r>
      <w:r w:rsidR="00877E7A" w:rsidRPr="008914DC">
        <w:rPr>
          <w:color w:val="0070C0"/>
        </w:rPr>
        <w:t xml:space="preserve">in the events may also be published.  At-Large shall </w:t>
      </w:r>
      <w:r w:rsidR="00CC4528" w:rsidRPr="008914DC">
        <w:rPr>
          <w:color w:val="0070C0"/>
        </w:rPr>
        <w:t xml:space="preserve">analyze the outcome of the event, the travel/participation of its staff and propose improvements </w:t>
      </w:r>
      <w:r w:rsidR="00F0737D" w:rsidRPr="008914DC">
        <w:rPr>
          <w:color w:val="0070C0"/>
        </w:rPr>
        <w:t xml:space="preserve">for At-Large or modify the travel plans </w:t>
      </w:r>
      <w:r w:rsidR="00CC4528" w:rsidRPr="008914DC">
        <w:rPr>
          <w:color w:val="0070C0"/>
        </w:rPr>
        <w:t>or highlight the achievements for information.</w:t>
      </w:r>
    </w:p>
    <w:p w:rsidR="00361BC5" w:rsidRDefault="00361BC5" w:rsidP="0045034C">
      <w:pPr>
        <w:jc w:val="both"/>
      </w:pPr>
      <w:r w:rsidRPr="00361BC5">
        <w:t xml:space="preserve">Recommendation 15: At-Large should be involved in the Cross-Community Working Group on new </w:t>
      </w:r>
      <w:proofErr w:type="spellStart"/>
      <w:r w:rsidRPr="00361BC5">
        <w:t>gTLD</w:t>
      </w:r>
      <w:proofErr w:type="spellEnd"/>
      <w:r w:rsidRPr="00361BC5">
        <w:t xml:space="preserve"> Auction Proceeds and initiate discussions with the ICANN Board of Directors with a view gaining access to these funds in support of the At-Large Community.</w:t>
      </w:r>
    </w:p>
    <w:p w:rsidR="00361BC5" w:rsidRPr="008914DC" w:rsidRDefault="00361BC5" w:rsidP="0045034C">
      <w:pPr>
        <w:jc w:val="both"/>
        <w:rPr>
          <w:color w:val="0070C0"/>
        </w:rPr>
      </w:pPr>
      <w:r w:rsidRPr="008914DC">
        <w:rPr>
          <w:color w:val="0070C0"/>
        </w:rPr>
        <w:t>No comments.</w:t>
      </w:r>
    </w:p>
    <w:p w:rsidR="00420698" w:rsidRDefault="00420698" w:rsidP="0045034C">
      <w:pPr>
        <w:jc w:val="both"/>
      </w:pPr>
      <w:r w:rsidRPr="00420698">
        <w:t>Recommendation 16: Adopt a set of metrics that are consistent for the entire At-Large Community to measure the implementation and impact of the EMM and track the continuous improvement of the At-Large Community.</w:t>
      </w:r>
    </w:p>
    <w:p w:rsidR="00420698" w:rsidRPr="008914DC" w:rsidRDefault="00420698" w:rsidP="0045034C">
      <w:pPr>
        <w:jc w:val="both"/>
        <w:rPr>
          <w:color w:val="0070C0"/>
        </w:rPr>
      </w:pPr>
      <w:r w:rsidRPr="008914DC">
        <w:rPr>
          <w:color w:val="0070C0"/>
        </w:rPr>
        <w:t>Yes I agree.</w:t>
      </w:r>
      <w:r w:rsidR="00537FFE" w:rsidRPr="008914DC">
        <w:rPr>
          <w:color w:val="0070C0"/>
        </w:rPr>
        <w:t xml:space="preserve">  </w:t>
      </w:r>
    </w:p>
    <w:p w:rsidR="00CB08FE" w:rsidRDefault="00CB08FE" w:rsidP="0045034C">
      <w:pPr>
        <w:jc w:val="both"/>
      </w:pPr>
      <w:r>
        <w:t xml:space="preserve">Other Comments: </w:t>
      </w:r>
    </w:p>
    <w:p w:rsidR="00CB08FE" w:rsidRDefault="00CB08FE" w:rsidP="0045034C">
      <w:pPr>
        <w:jc w:val="both"/>
      </w:pPr>
      <w:r>
        <w:t>Are there any other comments or issues you would like to raise pertaining to the Independent Review of the At-Large Community Draft Report?  If yes, please enter your comments here:</w:t>
      </w:r>
    </w:p>
    <w:p w:rsidR="001D48EE" w:rsidRPr="00BC65B5" w:rsidRDefault="001D48EE" w:rsidP="001D48EE">
      <w:pPr>
        <w:jc w:val="both"/>
        <w:rPr>
          <w:color w:val="0070C0"/>
        </w:rPr>
      </w:pPr>
      <w:r>
        <w:rPr>
          <w:color w:val="0070C0"/>
        </w:rPr>
        <w:t xml:space="preserve">Regional bodies (RALOs) </w:t>
      </w:r>
      <w:r w:rsidR="005F61BF">
        <w:rPr>
          <w:color w:val="0070C0"/>
        </w:rPr>
        <w:t xml:space="preserve">may be directed </w:t>
      </w:r>
      <w:r>
        <w:rPr>
          <w:color w:val="0070C0"/>
        </w:rPr>
        <w:t xml:space="preserve">to conduct field study and based on the field study workshops should be conducted. Report must be submitted to At-Large.  Individuals who are granted fellowships and other associations with ICANN must be informed to conduct the individual field study and submit report.  ICANN must empower At-Large to utilize the ICANN fellows for the above purposes.  </w:t>
      </w:r>
      <w:r w:rsidR="00387AE8">
        <w:rPr>
          <w:color w:val="0070C0"/>
        </w:rPr>
        <w:t xml:space="preserve">Problems if any faced by RALOs or Fellows can be heard through </w:t>
      </w:r>
      <w:proofErr w:type="spellStart"/>
      <w:r w:rsidR="00387AE8">
        <w:rPr>
          <w:color w:val="0070C0"/>
        </w:rPr>
        <w:t>skype</w:t>
      </w:r>
      <w:proofErr w:type="spellEnd"/>
      <w:r w:rsidR="00387AE8">
        <w:rPr>
          <w:color w:val="0070C0"/>
        </w:rPr>
        <w:t xml:space="preserve"> or </w:t>
      </w:r>
      <w:proofErr w:type="spellStart"/>
      <w:r w:rsidR="00387AE8">
        <w:rPr>
          <w:color w:val="0070C0"/>
        </w:rPr>
        <w:t>webminar</w:t>
      </w:r>
      <w:proofErr w:type="spellEnd"/>
      <w:r w:rsidR="00387AE8">
        <w:rPr>
          <w:color w:val="0070C0"/>
        </w:rPr>
        <w:t>.</w:t>
      </w:r>
    </w:p>
    <w:p w:rsidR="00CB08FE" w:rsidRPr="008914DC" w:rsidRDefault="00CB08FE" w:rsidP="0045034C">
      <w:pPr>
        <w:jc w:val="both"/>
        <w:rPr>
          <w:color w:val="0070C0"/>
        </w:rPr>
      </w:pPr>
      <w:r w:rsidRPr="008914DC">
        <w:rPr>
          <w:color w:val="0070C0"/>
        </w:rPr>
        <w:t xml:space="preserve"> </w:t>
      </w:r>
    </w:p>
    <w:sectPr w:rsidR="00CB08FE" w:rsidRPr="008914DC" w:rsidSect="007F1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2C0251"/>
    <w:rsid w:val="00014F63"/>
    <w:rsid w:val="000E0E27"/>
    <w:rsid w:val="000F3C51"/>
    <w:rsid w:val="00151984"/>
    <w:rsid w:val="00197FF9"/>
    <w:rsid w:val="001D48EE"/>
    <w:rsid w:val="001E762E"/>
    <w:rsid w:val="00254650"/>
    <w:rsid w:val="002C0251"/>
    <w:rsid w:val="00304319"/>
    <w:rsid w:val="00343DBF"/>
    <w:rsid w:val="00361BC5"/>
    <w:rsid w:val="00375D6C"/>
    <w:rsid w:val="00387AE8"/>
    <w:rsid w:val="003B366C"/>
    <w:rsid w:val="003E04B0"/>
    <w:rsid w:val="00420698"/>
    <w:rsid w:val="0045034C"/>
    <w:rsid w:val="0046405E"/>
    <w:rsid w:val="004A5381"/>
    <w:rsid w:val="00524B52"/>
    <w:rsid w:val="00537FFE"/>
    <w:rsid w:val="00556A84"/>
    <w:rsid w:val="005F61BF"/>
    <w:rsid w:val="0066745D"/>
    <w:rsid w:val="00677E46"/>
    <w:rsid w:val="00713FC6"/>
    <w:rsid w:val="00744103"/>
    <w:rsid w:val="00744819"/>
    <w:rsid w:val="007C2265"/>
    <w:rsid w:val="007F1434"/>
    <w:rsid w:val="00877E7A"/>
    <w:rsid w:val="008914DC"/>
    <w:rsid w:val="00914014"/>
    <w:rsid w:val="00915E97"/>
    <w:rsid w:val="009263DA"/>
    <w:rsid w:val="00A70F03"/>
    <w:rsid w:val="00BC65B5"/>
    <w:rsid w:val="00BF699D"/>
    <w:rsid w:val="00C109D5"/>
    <w:rsid w:val="00C53CA7"/>
    <w:rsid w:val="00C77432"/>
    <w:rsid w:val="00CB08FE"/>
    <w:rsid w:val="00CB7A75"/>
    <w:rsid w:val="00CC0605"/>
    <w:rsid w:val="00CC4528"/>
    <w:rsid w:val="00CD4984"/>
    <w:rsid w:val="00D26551"/>
    <w:rsid w:val="00E951CE"/>
    <w:rsid w:val="00ED05A1"/>
    <w:rsid w:val="00F0737D"/>
    <w:rsid w:val="00F90E60"/>
    <w:rsid w:val="00FF2D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krish</cp:lastModifiedBy>
  <cp:revision>44</cp:revision>
  <dcterms:created xsi:type="dcterms:W3CDTF">2017-02-28T11:21:00Z</dcterms:created>
  <dcterms:modified xsi:type="dcterms:W3CDTF">2017-02-28T13:56:00Z</dcterms:modified>
</cp:coreProperties>
</file>